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93" w:rsidRPr="00E20EEA" w:rsidRDefault="00F76993" w:rsidP="00295D8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Утверждаю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084FEE" w:rsidRDefault="00295D8A" w:rsidP="00084FEE">
      <w:pPr>
        <w:pStyle w:val="a4"/>
        <w:jc w:val="center"/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Извещение</w:t>
      </w:r>
      <w:r w:rsidR="00172407">
        <w:rPr>
          <w:b/>
          <w:sz w:val="22"/>
          <w:szCs w:val="22"/>
        </w:rPr>
        <w:t xml:space="preserve"> №</w:t>
      </w:r>
      <w:r w:rsidR="00FE6CFD">
        <w:rPr>
          <w:b/>
          <w:sz w:val="22"/>
          <w:szCs w:val="22"/>
        </w:rPr>
        <w:t>К-73</w:t>
      </w:r>
      <w:r w:rsidR="00172407">
        <w:rPr>
          <w:b/>
          <w:sz w:val="22"/>
          <w:szCs w:val="22"/>
        </w:rPr>
        <w:t>/16</w:t>
      </w:r>
    </w:p>
    <w:p w:rsidR="00295D8A" w:rsidRPr="00084FEE" w:rsidRDefault="00295D8A" w:rsidP="00084FEE">
      <w:pPr>
        <w:pStyle w:val="a4"/>
        <w:jc w:val="center"/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о проведении запроса котировок цен</w:t>
      </w:r>
    </w:p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E20EEA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Сведения о Заказчике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E20EEA">
        <w:rPr>
          <w:sz w:val="22"/>
          <w:szCs w:val="22"/>
        </w:rPr>
        <w:t>з</w:t>
      </w:r>
      <w:r w:rsidRPr="00E20EEA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>
        <w:rPr>
          <w:sz w:val="22"/>
          <w:szCs w:val="22"/>
        </w:rPr>
        <w:t xml:space="preserve"> (ФГУП «Тюменское ПрОП» Минтруда России)</w:t>
      </w:r>
      <w:r w:rsidRPr="00E20EEA">
        <w:rPr>
          <w:sz w:val="22"/>
          <w:szCs w:val="22"/>
        </w:rPr>
        <w:t>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Почтовый адрес – 625023, г. Тюмень, ул. Одесская, д.35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Адрес электронной почты - </w:t>
      </w:r>
      <w:hyperlink r:id="rId6" w:history="1">
        <w:r w:rsidRPr="009B5076">
          <w:rPr>
            <w:rStyle w:val="a6"/>
            <w:sz w:val="22"/>
            <w:szCs w:val="22"/>
          </w:rPr>
          <w:t>proptorg72@mail.ru</w:t>
        </w:r>
      </w:hyperlink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Телефон – (3452)-63</w:t>
      </w:r>
      <w:r w:rsidR="00084FEE" w:rsidRPr="009B5076">
        <w:rPr>
          <w:sz w:val="22"/>
          <w:szCs w:val="22"/>
        </w:rPr>
        <w:t>-</w:t>
      </w:r>
      <w:r w:rsidRPr="009B5076">
        <w:rPr>
          <w:sz w:val="22"/>
          <w:szCs w:val="22"/>
        </w:rPr>
        <w:t>87</w:t>
      </w:r>
      <w:r w:rsidR="00084FEE" w:rsidRPr="009B5076">
        <w:rPr>
          <w:sz w:val="22"/>
          <w:szCs w:val="22"/>
        </w:rPr>
        <w:t>-</w:t>
      </w:r>
      <w:r w:rsidRPr="009B5076">
        <w:rPr>
          <w:sz w:val="22"/>
          <w:szCs w:val="22"/>
        </w:rPr>
        <w:t>63 доб.109, факс –</w:t>
      </w:r>
      <w:r w:rsidR="00084FEE" w:rsidRPr="009B5076">
        <w:rPr>
          <w:sz w:val="22"/>
          <w:szCs w:val="22"/>
        </w:rPr>
        <w:t xml:space="preserve"> (3452)-41-15-92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Контактное лицо – Мозырева Юлия Александровна</w:t>
      </w:r>
    </w:p>
    <w:p w:rsidR="00B06D9C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B06D9C">
        <w:rPr>
          <w:b/>
          <w:sz w:val="22"/>
          <w:szCs w:val="22"/>
        </w:rPr>
        <w:t>Предмет договора</w:t>
      </w:r>
      <w:r w:rsidRPr="00B06D9C">
        <w:rPr>
          <w:sz w:val="22"/>
          <w:szCs w:val="22"/>
        </w:rPr>
        <w:t>:</w:t>
      </w:r>
      <w:r w:rsidR="00084FEE" w:rsidRPr="00B06D9C">
        <w:rPr>
          <w:sz w:val="22"/>
          <w:szCs w:val="22"/>
        </w:rPr>
        <w:t xml:space="preserve"> </w:t>
      </w:r>
      <w:r w:rsidR="000F3E80" w:rsidRPr="00B06D9C">
        <w:rPr>
          <w:sz w:val="22"/>
          <w:szCs w:val="22"/>
        </w:rPr>
        <w:t xml:space="preserve">Поставка </w:t>
      </w:r>
      <w:r w:rsidR="00B06D9C" w:rsidRPr="00B06D9C">
        <w:rPr>
          <w:sz w:val="22"/>
          <w:szCs w:val="22"/>
        </w:rPr>
        <w:t>оборудования Отто Бокк</w:t>
      </w:r>
    </w:p>
    <w:p w:rsidR="00295D8A" w:rsidRPr="00B06D9C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B06D9C">
        <w:rPr>
          <w:b/>
          <w:sz w:val="22"/>
          <w:szCs w:val="22"/>
        </w:rPr>
        <w:t>Источник финансирования закупки</w:t>
      </w:r>
      <w:r w:rsidRPr="00B06D9C">
        <w:rPr>
          <w:sz w:val="22"/>
          <w:szCs w:val="22"/>
        </w:rPr>
        <w:t>:</w:t>
      </w:r>
      <w:r w:rsidR="00084FEE" w:rsidRPr="00B06D9C">
        <w:rPr>
          <w:sz w:val="22"/>
          <w:szCs w:val="22"/>
        </w:rPr>
        <w:t xml:space="preserve"> </w:t>
      </w:r>
      <w:r w:rsidRPr="00B06D9C">
        <w:rPr>
          <w:sz w:val="22"/>
          <w:szCs w:val="22"/>
        </w:rPr>
        <w:t>Финансирование закупки осуществляется за счет собс</w:t>
      </w:r>
      <w:r w:rsidRPr="00B06D9C">
        <w:rPr>
          <w:sz w:val="22"/>
          <w:szCs w:val="22"/>
        </w:rPr>
        <w:t>т</w:t>
      </w:r>
      <w:r w:rsidRPr="00B06D9C">
        <w:rPr>
          <w:sz w:val="22"/>
          <w:szCs w:val="22"/>
        </w:rPr>
        <w:t>венных средств Заказчика.</w:t>
      </w:r>
    </w:p>
    <w:p w:rsidR="00295D8A" w:rsidRPr="00084FEE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Форма котировочной заявки</w:t>
      </w:r>
    </w:p>
    <w:p w:rsidR="009B5076" w:rsidRPr="00BE6504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BE6504">
        <w:rPr>
          <w:sz w:val="22"/>
          <w:szCs w:val="22"/>
        </w:rPr>
        <w:t>К</w:t>
      </w:r>
      <w:r w:rsidR="00295D8A" w:rsidRPr="00BE6504">
        <w:rPr>
          <w:sz w:val="22"/>
          <w:szCs w:val="22"/>
        </w:rPr>
        <w:t>отировочная заявка Котировочная заявка подается в срок, указанный в извещении о пров</w:t>
      </w:r>
      <w:r w:rsidR="00295D8A" w:rsidRPr="00BE6504">
        <w:rPr>
          <w:sz w:val="22"/>
          <w:szCs w:val="22"/>
        </w:rPr>
        <w:t>е</w:t>
      </w:r>
      <w:r w:rsidR="00295D8A" w:rsidRPr="00BE6504">
        <w:rPr>
          <w:sz w:val="22"/>
          <w:szCs w:val="22"/>
        </w:rPr>
        <w:t>дении запроса котировок, по форме, установленной Приложением №1 настоящего извещ</w:t>
      </w:r>
      <w:r w:rsidR="00295D8A" w:rsidRPr="00BE6504">
        <w:rPr>
          <w:sz w:val="22"/>
          <w:szCs w:val="22"/>
        </w:rPr>
        <w:t>е</w:t>
      </w:r>
      <w:r w:rsidR="00295D8A" w:rsidRPr="00BE6504">
        <w:rPr>
          <w:sz w:val="22"/>
          <w:szCs w:val="22"/>
        </w:rPr>
        <w:t>ния о проведении запроса котировок.</w:t>
      </w:r>
    </w:p>
    <w:p w:rsidR="009B5076" w:rsidRPr="00BE6504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BE6504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BE6504">
        <w:rPr>
          <w:sz w:val="22"/>
          <w:szCs w:val="22"/>
        </w:rPr>
        <w:t>е</w:t>
      </w:r>
      <w:r w:rsidRPr="00BE6504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9B5076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E20EEA">
        <w:rPr>
          <w:sz w:val="22"/>
          <w:szCs w:val="22"/>
        </w:rPr>
        <w:t>н</w:t>
      </w:r>
      <w:r w:rsidRPr="00E20EEA">
        <w:rPr>
          <w:sz w:val="22"/>
          <w:szCs w:val="22"/>
        </w:rPr>
        <w:t xml:space="preserve">ного; 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зан</w:t>
      </w:r>
      <w:r w:rsidR="009B5076">
        <w:rPr>
          <w:sz w:val="22"/>
          <w:szCs w:val="22"/>
        </w:rPr>
        <w:t>ное;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«до» - участником предоставляется значение меньше указанного, за исключением случ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E20EEA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E20EEA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lastRenderedPageBreak/>
        <w:t>При использовании союзов «или» - участник закупки выбирает одно из значений.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С</w:t>
      </w:r>
      <w:r w:rsidR="00295D8A" w:rsidRPr="009B5076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Е</w:t>
      </w:r>
      <w:r w:rsidR="00295D8A" w:rsidRPr="009B5076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9B5076">
        <w:rPr>
          <w:sz w:val="22"/>
          <w:szCs w:val="22"/>
        </w:rPr>
        <w:t>о</w:t>
      </w:r>
      <w:r w:rsidR="00295D8A" w:rsidRPr="009B5076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9B5076">
        <w:rPr>
          <w:sz w:val="22"/>
          <w:szCs w:val="22"/>
        </w:rPr>
        <w:t>а</w:t>
      </w:r>
      <w:r w:rsidR="00295D8A" w:rsidRPr="009B5076">
        <w:rPr>
          <w:sz w:val="22"/>
          <w:szCs w:val="22"/>
        </w:rPr>
        <w:t>зон;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9B5076">
        <w:rPr>
          <w:sz w:val="22"/>
          <w:szCs w:val="22"/>
        </w:rPr>
        <w:t>и</w:t>
      </w:r>
      <w:r w:rsidR="00295D8A" w:rsidRPr="009B5076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9B5076">
        <w:rPr>
          <w:sz w:val="22"/>
          <w:szCs w:val="22"/>
        </w:rPr>
        <w:t>в</w:t>
      </w:r>
      <w:r w:rsidR="00295D8A" w:rsidRPr="009B5076">
        <w:rPr>
          <w:sz w:val="22"/>
          <w:szCs w:val="22"/>
        </w:rPr>
        <w:t>ляется неизменным».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E20EEA">
        <w:rPr>
          <w:sz w:val="22"/>
          <w:szCs w:val="22"/>
        </w:rPr>
        <w:t>т</w:t>
      </w:r>
      <w:r w:rsidRPr="00E20EEA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E20EEA">
        <w:rPr>
          <w:sz w:val="22"/>
          <w:szCs w:val="22"/>
        </w:rPr>
        <w:t>о</w:t>
      </w:r>
      <w:r w:rsidRPr="00E20EEA">
        <w:rPr>
          <w:sz w:val="22"/>
          <w:szCs w:val="22"/>
        </w:rPr>
        <w:t>вок.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9B5076">
        <w:rPr>
          <w:sz w:val="22"/>
          <w:szCs w:val="22"/>
        </w:rPr>
        <w:t>.</w:t>
      </w:r>
    </w:p>
    <w:p w:rsidR="00295D8A" w:rsidRPr="00E20EEA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Наименование, характеристики,</w:t>
      </w:r>
      <w:r w:rsidR="00295D8A" w:rsidRPr="00084FEE">
        <w:rPr>
          <w:b/>
          <w:sz w:val="22"/>
          <w:szCs w:val="22"/>
        </w:rPr>
        <w:t xml:space="preserve"> количество поставляемого товара</w:t>
      </w:r>
      <w:r w:rsidRPr="00084FEE">
        <w:rPr>
          <w:b/>
          <w:sz w:val="22"/>
          <w:szCs w:val="22"/>
        </w:rPr>
        <w:t>, требования к безопа</w:t>
      </w:r>
      <w:r w:rsidRPr="00084FEE">
        <w:rPr>
          <w:b/>
          <w:sz w:val="22"/>
          <w:szCs w:val="22"/>
        </w:rPr>
        <w:t>с</w:t>
      </w:r>
      <w:r w:rsidRPr="00084FEE">
        <w:rPr>
          <w:b/>
          <w:sz w:val="22"/>
          <w:szCs w:val="22"/>
        </w:rPr>
        <w:t>ности товара, таре (упаковке), порядку доставки товара</w:t>
      </w:r>
      <w:r w:rsidR="00295D8A" w:rsidRPr="00E20EEA">
        <w:rPr>
          <w:sz w:val="22"/>
          <w:szCs w:val="22"/>
        </w:rPr>
        <w:t>: согласно техническому заданию (Приложение №2).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Место поставки товара</w:t>
      </w:r>
      <w:r w:rsidRPr="00E20EEA">
        <w:rPr>
          <w:sz w:val="22"/>
          <w:szCs w:val="22"/>
        </w:rPr>
        <w:t xml:space="preserve">: </w:t>
      </w:r>
      <w:r w:rsidR="004C2032">
        <w:rPr>
          <w:sz w:val="22"/>
          <w:szCs w:val="22"/>
        </w:rPr>
        <w:t>согласно техническому заданию (Приложение №2)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Срок поставки товара</w:t>
      </w:r>
      <w:r w:rsidRPr="00E20EEA">
        <w:rPr>
          <w:sz w:val="22"/>
          <w:szCs w:val="22"/>
        </w:rPr>
        <w:t>:</w:t>
      </w:r>
      <w:r w:rsidR="004C2032">
        <w:rPr>
          <w:sz w:val="22"/>
          <w:szCs w:val="22"/>
        </w:rPr>
        <w:t xml:space="preserve"> согласно техническому заданию (Приложение №2)</w:t>
      </w:r>
      <w:r w:rsidRPr="00E20EEA">
        <w:rPr>
          <w:sz w:val="22"/>
          <w:szCs w:val="22"/>
        </w:rPr>
        <w:t>.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084FEE">
        <w:rPr>
          <w:b/>
          <w:sz w:val="22"/>
          <w:szCs w:val="22"/>
        </w:rPr>
        <w:t>а</w:t>
      </w:r>
      <w:r w:rsidRPr="00084FEE">
        <w:rPr>
          <w:b/>
          <w:sz w:val="22"/>
          <w:szCs w:val="22"/>
        </w:rPr>
        <w:t xml:space="preserve"> расходах</w:t>
      </w:r>
      <w:r w:rsidRPr="00E20EEA">
        <w:rPr>
          <w:sz w:val="22"/>
          <w:szCs w:val="22"/>
        </w:rPr>
        <w:t>: цена включает в себя стоимость товара, упаковки и маркировки, доставки, погрузочно-разгрузочных работ, расходы по уплате таможенных пошлин, налогов, сборов и других обязательных платежей.</w:t>
      </w:r>
    </w:p>
    <w:p w:rsidR="00295D8A" w:rsidRPr="00084FE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Начальная максимальная цена</w:t>
      </w:r>
      <w:r w:rsidR="00E20EEA" w:rsidRPr="00084FEE">
        <w:rPr>
          <w:b/>
          <w:sz w:val="22"/>
          <w:szCs w:val="22"/>
        </w:rPr>
        <w:t xml:space="preserve"> договора</w:t>
      </w:r>
    </w:p>
    <w:p w:rsidR="009B5076" w:rsidRPr="00FE6CFD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 xml:space="preserve">Начальная максимальная </w:t>
      </w:r>
      <w:r w:rsidRPr="00FE6CFD">
        <w:rPr>
          <w:sz w:val="22"/>
          <w:szCs w:val="22"/>
        </w:rPr>
        <w:t xml:space="preserve">цена договора:  </w:t>
      </w:r>
      <w:r w:rsidR="00B06D9C">
        <w:rPr>
          <w:sz w:val="22"/>
          <w:szCs w:val="22"/>
        </w:rPr>
        <w:t xml:space="preserve">1 </w:t>
      </w:r>
      <w:r w:rsidR="005F3A43">
        <w:rPr>
          <w:sz w:val="22"/>
          <w:szCs w:val="22"/>
        </w:rPr>
        <w:t>529 600</w:t>
      </w:r>
      <w:r w:rsidR="00F82A74" w:rsidRPr="00FE6CFD">
        <w:rPr>
          <w:sz w:val="22"/>
          <w:szCs w:val="22"/>
        </w:rPr>
        <w:t xml:space="preserve"> (</w:t>
      </w:r>
      <w:r w:rsidR="00B06D9C">
        <w:rPr>
          <w:sz w:val="22"/>
          <w:szCs w:val="22"/>
        </w:rPr>
        <w:t xml:space="preserve">один миллион </w:t>
      </w:r>
      <w:r w:rsidR="005F3A43">
        <w:rPr>
          <w:sz w:val="22"/>
          <w:szCs w:val="22"/>
        </w:rPr>
        <w:t>пятьсот двадцать девять тысяч шестьсот</w:t>
      </w:r>
      <w:r w:rsidR="00F82A74" w:rsidRPr="00FE6CFD">
        <w:rPr>
          <w:sz w:val="22"/>
          <w:szCs w:val="22"/>
        </w:rPr>
        <w:t xml:space="preserve">) </w:t>
      </w:r>
      <w:r w:rsidRPr="00FE6CFD">
        <w:rPr>
          <w:sz w:val="22"/>
          <w:szCs w:val="22"/>
        </w:rPr>
        <w:t>руб. 00 коп.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b/>
          <w:sz w:val="22"/>
          <w:szCs w:val="22"/>
        </w:rPr>
        <w:t>При несоответствии цифрового значения цены котировочной заявки участника</w:t>
      </w:r>
      <w:r w:rsidR="00B90901" w:rsidRPr="009B5076">
        <w:rPr>
          <w:b/>
          <w:sz w:val="22"/>
          <w:szCs w:val="22"/>
        </w:rPr>
        <w:t xml:space="preserve"> заку</w:t>
      </w:r>
      <w:r w:rsidR="00B90901" w:rsidRPr="009B5076">
        <w:rPr>
          <w:b/>
          <w:sz w:val="22"/>
          <w:szCs w:val="22"/>
        </w:rPr>
        <w:t>п</w:t>
      </w:r>
      <w:r w:rsidR="00B90901" w:rsidRPr="009B5076">
        <w:rPr>
          <w:b/>
          <w:sz w:val="22"/>
          <w:szCs w:val="22"/>
        </w:rPr>
        <w:t>ки</w:t>
      </w:r>
      <w:r w:rsidRPr="009B5076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9B5076">
        <w:rPr>
          <w:b/>
          <w:sz w:val="22"/>
          <w:szCs w:val="22"/>
        </w:rPr>
        <w:t>т</w:t>
      </w:r>
      <w:r w:rsidRPr="009B5076">
        <w:rPr>
          <w:b/>
          <w:sz w:val="22"/>
          <w:szCs w:val="22"/>
        </w:rPr>
        <w:t>ся и отклоняется котировочной комиссией</w:t>
      </w:r>
      <w:r w:rsidRPr="009B5076">
        <w:rPr>
          <w:sz w:val="22"/>
          <w:szCs w:val="22"/>
        </w:rPr>
        <w:t>.</w:t>
      </w:r>
    </w:p>
    <w:p w:rsidR="00E20EEA" w:rsidRPr="00084FE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Ме</w:t>
      </w:r>
      <w:r w:rsidR="00E20EEA" w:rsidRPr="00084FEE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К</w:t>
      </w:r>
      <w:r w:rsidR="00295D8A" w:rsidRPr="00E20EEA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E20EEA">
        <w:rPr>
          <w:sz w:val="22"/>
          <w:szCs w:val="22"/>
        </w:rPr>
        <w:t>к</w:t>
      </w:r>
      <w:r w:rsidR="00295D8A" w:rsidRPr="00E20EEA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E91888">
          <w:rPr>
            <w:rStyle w:val="a6"/>
            <w:sz w:val="22"/>
            <w:szCs w:val="22"/>
          </w:rPr>
          <w:t>proptorg72@mail.ru</w:t>
        </w:r>
      </w:hyperlink>
      <w:r>
        <w:rPr>
          <w:sz w:val="22"/>
          <w:szCs w:val="22"/>
        </w:rPr>
        <w:t xml:space="preserve">. </w:t>
      </w:r>
    </w:p>
    <w:p w:rsidR="009B5076" w:rsidRPr="006771DC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6771DC">
        <w:rPr>
          <w:sz w:val="22"/>
          <w:szCs w:val="22"/>
        </w:rPr>
        <w:t xml:space="preserve">Дата начала </w:t>
      </w:r>
      <w:r w:rsidR="0018412E" w:rsidRPr="006771DC">
        <w:rPr>
          <w:sz w:val="22"/>
          <w:szCs w:val="22"/>
        </w:rPr>
        <w:t>и окончания подачи котировочных заявок:</w:t>
      </w:r>
    </w:p>
    <w:p w:rsidR="009B5076" w:rsidRPr="006771DC" w:rsidRDefault="0018412E" w:rsidP="009B5076">
      <w:pPr>
        <w:pStyle w:val="a4"/>
        <w:ind w:left="1134"/>
        <w:rPr>
          <w:sz w:val="22"/>
          <w:szCs w:val="22"/>
        </w:rPr>
      </w:pPr>
      <w:r w:rsidRPr="006771DC">
        <w:rPr>
          <w:sz w:val="22"/>
          <w:szCs w:val="22"/>
        </w:rPr>
        <w:t xml:space="preserve">Начало – </w:t>
      </w:r>
      <w:r w:rsidR="00295D8A" w:rsidRPr="006771DC">
        <w:rPr>
          <w:sz w:val="22"/>
          <w:szCs w:val="22"/>
        </w:rPr>
        <w:t>0</w:t>
      </w:r>
      <w:r w:rsidR="005320C2">
        <w:rPr>
          <w:sz w:val="22"/>
          <w:szCs w:val="22"/>
        </w:rPr>
        <w:t>5</w:t>
      </w:r>
      <w:r w:rsidR="00F442CD" w:rsidRPr="006771DC">
        <w:rPr>
          <w:sz w:val="22"/>
          <w:szCs w:val="22"/>
        </w:rPr>
        <w:t xml:space="preserve"> декабря</w:t>
      </w:r>
      <w:r w:rsidR="00295D8A" w:rsidRPr="006771DC">
        <w:rPr>
          <w:sz w:val="22"/>
          <w:szCs w:val="22"/>
        </w:rPr>
        <w:t xml:space="preserve"> 2016 года</w:t>
      </w:r>
      <w:r w:rsidR="00AA445E">
        <w:rPr>
          <w:sz w:val="22"/>
          <w:szCs w:val="22"/>
        </w:rPr>
        <w:t>, 17 часов 0</w:t>
      </w:r>
      <w:r w:rsidRPr="006771DC">
        <w:rPr>
          <w:sz w:val="22"/>
          <w:szCs w:val="22"/>
        </w:rPr>
        <w:t>0 минут (время местное)</w:t>
      </w:r>
    </w:p>
    <w:p w:rsidR="00295D8A" w:rsidRPr="0018412E" w:rsidRDefault="0018412E" w:rsidP="009B5076">
      <w:pPr>
        <w:pStyle w:val="a4"/>
        <w:ind w:left="1134"/>
        <w:rPr>
          <w:sz w:val="22"/>
          <w:szCs w:val="22"/>
        </w:rPr>
      </w:pPr>
      <w:r w:rsidRPr="006771DC">
        <w:rPr>
          <w:sz w:val="22"/>
          <w:szCs w:val="22"/>
        </w:rPr>
        <w:t xml:space="preserve">Окончание – </w:t>
      </w:r>
      <w:r w:rsidR="00AA445E">
        <w:rPr>
          <w:sz w:val="22"/>
          <w:szCs w:val="22"/>
        </w:rPr>
        <w:t>09</w:t>
      </w:r>
      <w:r w:rsidR="00F442CD" w:rsidRPr="006771DC">
        <w:rPr>
          <w:sz w:val="22"/>
          <w:szCs w:val="22"/>
        </w:rPr>
        <w:t xml:space="preserve"> декабря</w:t>
      </w:r>
      <w:r w:rsidR="00295D8A" w:rsidRPr="006771DC">
        <w:rPr>
          <w:sz w:val="22"/>
          <w:szCs w:val="22"/>
        </w:rPr>
        <w:t xml:space="preserve"> 2016 го</w:t>
      </w:r>
      <w:r w:rsidR="00AA445E">
        <w:rPr>
          <w:sz w:val="22"/>
          <w:szCs w:val="22"/>
        </w:rPr>
        <w:t>да, 16</w:t>
      </w:r>
      <w:r w:rsidRPr="006771DC">
        <w:rPr>
          <w:sz w:val="22"/>
          <w:szCs w:val="22"/>
        </w:rPr>
        <w:t xml:space="preserve"> часов 30 минут (время местное)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Формы</w:t>
      </w:r>
      <w:r w:rsidR="00084FEE">
        <w:rPr>
          <w:b/>
          <w:sz w:val="22"/>
          <w:szCs w:val="22"/>
        </w:rPr>
        <w:t>,</w:t>
      </w:r>
      <w:r w:rsidRPr="00084FEE">
        <w:rPr>
          <w:b/>
          <w:sz w:val="22"/>
          <w:szCs w:val="22"/>
        </w:rPr>
        <w:t xml:space="preserve"> порядок, дата начала и дата окончания срока предоставления участниками заку</w:t>
      </w:r>
      <w:r w:rsidRPr="00084FEE">
        <w:rPr>
          <w:b/>
          <w:sz w:val="22"/>
          <w:szCs w:val="22"/>
        </w:rPr>
        <w:t>п</w:t>
      </w:r>
      <w:r w:rsidRPr="00084FEE">
        <w:rPr>
          <w:b/>
          <w:sz w:val="22"/>
          <w:szCs w:val="22"/>
        </w:rPr>
        <w:t>ки разъяснений по</w:t>
      </w:r>
      <w:r w:rsidR="00B90901" w:rsidRPr="00084FEE">
        <w:rPr>
          <w:b/>
          <w:sz w:val="22"/>
          <w:szCs w:val="22"/>
        </w:rPr>
        <w:t>ложений документации о закупке</w:t>
      </w:r>
      <w:r w:rsidR="00B90901">
        <w:rPr>
          <w:sz w:val="22"/>
          <w:szCs w:val="22"/>
        </w:rPr>
        <w:t>: л</w:t>
      </w:r>
      <w:r w:rsidRPr="00B90901">
        <w:rPr>
          <w:sz w:val="22"/>
          <w:szCs w:val="22"/>
        </w:rPr>
        <w:t xml:space="preserve">юбой участник </w:t>
      </w:r>
      <w:r w:rsidR="00B90901">
        <w:rPr>
          <w:sz w:val="22"/>
          <w:szCs w:val="22"/>
        </w:rPr>
        <w:t xml:space="preserve">закупки, </w:t>
      </w:r>
      <w:r w:rsidRPr="00B90901">
        <w:rPr>
          <w:sz w:val="22"/>
          <w:szCs w:val="22"/>
        </w:rPr>
        <w:t>подавший к</w:t>
      </w:r>
      <w:r w:rsidRPr="00B90901">
        <w:rPr>
          <w:sz w:val="22"/>
          <w:szCs w:val="22"/>
        </w:rPr>
        <w:t>о</w:t>
      </w:r>
      <w:r w:rsidRPr="00B90901">
        <w:rPr>
          <w:sz w:val="22"/>
          <w:szCs w:val="22"/>
        </w:rPr>
        <w:t>тировоч</w:t>
      </w:r>
      <w:r w:rsidR="00B90901">
        <w:rPr>
          <w:sz w:val="22"/>
          <w:szCs w:val="22"/>
        </w:rPr>
        <w:t>ную заявку</w:t>
      </w:r>
      <w:r w:rsidRPr="00B90901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B90901">
        <w:rPr>
          <w:sz w:val="22"/>
          <w:szCs w:val="22"/>
        </w:rPr>
        <w:t>е</w:t>
      </w:r>
      <w:r w:rsidRPr="00B90901">
        <w:rPr>
          <w:sz w:val="22"/>
          <w:szCs w:val="22"/>
        </w:rPr>
        <w:t>нии запроса котировок</w:t>
      </w:r>
      <w:r w:rsidR="00B90901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>
        <w:rPr>
          <w:sz w:val="22"/>
          <w:szCs w:val="22"/>
        </w:rPr>
        <w:t>ции закупки не менее чем за два рабочих</w:t>
      </w:r>
      <w:r w:rsidRPr="00B90901">
        <w:rPr>
          <w:sz w:val="22"/>
          <w:szCs w:val="22"/>
        </w:rPr>
        <w:t xml:space="preserve"> дн</w:t>
      </w:r>
      <w:r w:rsidR="00B90901">
        <w:rPr>
          <w:sz w:val="22"/>
          <w:szCs w:val="22"/>
        </w:rPr>
        <w:t>я</w:t>
      </w:r>
      <w:r w:rsidRPr="00B90901">
        <w:rPr>
          <w:sz w:val="22"/>
          <w:szCs w:val="22"/>
        </w:rPr>
        <w:t xml:space="preserve"> до окончания срока подачи заявок. Заказчик не позднее </w:t>
      </w:r>
      <w:r w:rsidR="00B90901">
        <w:rPr>
          <w:sz w:val="22"/>
          <w:szCs w:val="22"/>
        </w:rPr>
        <w:t xml:space="preserve">рабочего дня, следующего </w:t>
      </w:r>
      <w:r w:rsidR="00084FEE">
        <w:rPr>
          <w:sz w:val="22"/>
          <w:szCs w:val="22"/>
        </w:rPr>
        <w:t xml:space="preserve">за днем </w:t>
      </w:r>
      <w:r w:rsidRPr="00B90901">
        <w:rPr>
          <w:sz w:val="22"/>
          <w:szCs w:val="22"/>
        </w:rPr>
        <w:t>поступления запроса, направляет ответ участнику</w:t>
      </w:r>
      <w:r w:rsidR="00084FEE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в пис</w:t>
      </w:r>
      <w:r w:rsidRPr="00B90901">
        <w:rPr>
          <w:sz w:val="22"/>
          <w:szCs w:val="22"/>
        </w:rPr>
        <w:t>ь</w:t>
      </w:r>
      <w:r w:rsidRPr="00B90901">
        <w:rPr>
          <w:sz w:val="22"/>
          <w:szCs w:val="22"/>
        </w:rPr>
        <w:t>менной форме или в форме электронного документа.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Форма, сроки и порядок оплаты</w:t>
      </w:r>
      <w:r w:rsidRPr="00B90901">
        <w:rPr>
          <w:sz w:val="22"/>
          <w:szCs w:val="22"/>
        </w:rPr>
        <w:t xml:space="preserve">: </w:t>
      </w:r>
      <w:r w:rsidR="00B90901">
        <w:rPr>
          <w:sz w:val="22"/>
          <w:szCs w:val="22"/>
        </w:rPr>
        <w:t>о</w:t>
      </w:r>
      <w:r w:rsidRPr="00B90901">
        <w:rPr>
          <w:sz w:val="22"/>
          <w:szCs w:val="22"/>
        </w:rPr>
        <w:t xml:space="preserve">плата производится в </w:t>
      </w:r>
      <w:r w:rsidR="00B90901">
        <w:rPr>
          <w:sz w:val="22"/>
          <w:szCs w:val="22"/>
        </w:rPr>
        <w:t>соответствии с условиями Технич</w:t>
      </w:r>
      <w:r w:rsidR="00B90901">
        <w:rPr>
          <w:sz w:val="22"/>
          <w:szCs w:val="22"/>
        </w:rPr>
        <w:t>е</w:t>
      </w:r>
      <w:r w:rsidR="00B90901">
        <w:rPr>
          <w:sz w:val="22"/>
          <w:szCs w:val="22"/>
        </w:rPr>
        <w:t>ского задания и заключенного договора</w:t>
      </w:r>
      <w:r w:rsidRPr="00B90901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lastRenderedPageBreak/>
        <w:t>Срок подписания договора</w:t>
      </w:r>
      <w:r w:rsidR="00B90901" w:rsidRPr="00084FEE">
        <w:rPr>
          <w:b/>
          <w:sz w:val="22"/>
          <w:szCs w:val="22"/>
        </w:rPr>
        <w:t xml:space="preserve"> с победителем</w:t>
      </w:r>
      <w:r w:rsidRPr="00B90901">
        <w:rPr>
          <w:sz w:val="22"/>
          <w:szCs w:val="22"/>
        </w:rPr>
        <w:t xml:space="preserve">: не ранее чем через </w:t>
      </w:r>
      <w:r w:rsidR="00863B51">
        <w:rPr>
          <w:sz w:val="22"/>
          <w:szCs w:val="22"/>
        </w:rPr>
        <w:t>десять</w:t>
      </w:r>
      <w:r w:rsidRPr="00B90901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295D8A" w:rsidRP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Требования к участникам</w:t>
      </w:r>
      <w:r w:rsidR="00B90901" w:rsidRPr="00084FEE">
        <w:rPr>
          <w:b/>
          <w:sz w:val="22"/>
          <w:szCs w:val="22"/>
        </w:rPr>
        <w:t xml:space="preserve"> закупки</w:t>
      </w:r>
      <w:r w:rsidR="00084FEE">
        <w:rPr>
          <w:sz w:val="22"/>
          <w:szCs w:val="22"/>
        </w:rPr>
        <w:t>:</w:t>
      </w:r>
    </w:p>
    <w:p w:rsid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О</w:t>
      </w:r>
      <w:r w:rsidR="00295D8A" w:rsidRPr="00E20EEA">
        <w:rPr>
          <w:sz w:val="22"/>
          <w:szCs w:val="22"/>
        </w:rPr>
        <w:t>тсутствии в реестре недобросовестных поставщиков (исполнителей, подрядчиков)  инфо</w:t>
      </w:r>
      <w:r w:rsidR="00295D8A" w:rsidRPr="00E20EEA">
        <w:rPr>
          <w:sz w:val="22"/>
          <w:szCs w:val="22"/>
        </w:rPr>
        <w:t>р</w:t>
      </w:r>
      <w:r w:rsidR="00295D8A" w:rsidRPr="00E20EEA">
        <w:rPr>
          <w:sz w:val="22"/>
          <w:szCs w:val="22"/>
        </w:rPr>
        <w:t>мации об участнике закупки, в том числе информации об учредителях, о членах коллегиал</w:t>
      </w:r>
      <w:r w:rsidR="00295D8A" w:rsidRPr="00E20EEA">
        <w:rPr>
          <w:sz w:val="22"/>
          <w:szCs w:val="22"/>
        </w:rPr>
        <w:t>ь</w:t>
      </w:r>
      <w:r w:rsidR="00295D8A" w:rsidRPr="00E20EEA">
        <w:rPr>
          <w:sz w:val="22"/>
          <w:szCs w:val="22"/>
        </w:rPr>
        <w:t>ного исполнительного органа, лице, исполняющем функции единоличного исполнительного органа участника закупки - юридического лица.</w:t>
      </w:r>
    </w:p>
    <w:p w:rsidR="00295D8A" w:rsidRPr="009B5076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З</w:t>
      </w:r>
      <w:r w:rsidR="00295D8A" w:rsidRPr="009B5076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E20EEA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E20EEA">
        <w:rPr>
          <w:sz w:val="22"/>
          <w:szCs w:val="22"/>
        </w:rPr>
        <w:t>й</w:t>
      </w:r>
      <w:r w:rsidRPr="00E20EEA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ние услуги, являющихся объектом закупки;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9B5076">
        <w:rPr>
          <w:sz w:val="22"/>
          <w:szCs w:val="22"/>
        </w:rPr>
        <w:t>у</w:t>
      </w:r>
      <w:r w:rsidRPr="009B5076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неприостановление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9B5076">
        <w:rPr>
          <w:sz w:val="22"/>
          <w:szCs w:val="22"/>
        </w:rPr>
        <w:t>с</w:t>
      </w:r>
      <w:r w:rsidRPr="009B5076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9B5076">
        <w:rPr>
          <w:sz w:val="22"/>
          <w:szCs w:val="22"/>
        </w:rPr>
        <w:t>р</w:t>
      </w:r>
      <w:r w:rsidRPr="009B5076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9B5076">
        <w:rPr>
          <w:sz w:val="22"/>
          <w:szCs w:val="22"/>
        </w:rPr>
        <w:t>т</w:t>
      </w:r>
      <w:r w:rsidRPr="009B5076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у участника закупки - физического лица либо у руководителя, членов колл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9B5076">
        <w:rPr>
          <w:sz w:val="22"/>
          <w:szCs w:val="22"/>
        </w:rPr>
        <w:t>т</w:t>
      </w:r>
      <w:r w:rsidRPr="009B5076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9B5076">
        <w:rPr>
          <w:sz w:val="22"/>
          <w:szCs w:val="22"/>
        </w:rPr>
        <w:t>н</w:t>
      </w:r>
      <w:r w:rsidRPr="009B5076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9B5076">
        <w:rPr>
          <w:sz w:val="22"/>
          <w:szCs w:val="22"/>
        </w:rPr>
        <w:t>ы</w:t>
      </w:r>
      <w:r w:rsidRPr="009B5076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9B5076">
        <w:rPr>
          <w:sz w:val="22"/>
          <w:szCs w:val="22"/>
        </w:rPr>
        <w:t>в</w:t>
      </w:r>
      <w:r w:rsidRPr="009B5076">
        <w:rPr>
          <w:sz w:val="22"/>
          <w:szCs w:val="22"/>
        </w:rPr>
        <w:t>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9B5076">
        <w:rPr>
          <w:sz w:val="22"/>
          <w:szCs w:val="22"/>
        </w:rPr>
        <w:t>я</w:t>
      </w:r>
      <w:r w:rsidRPr="009B5076">
        <w:rPr>
          <w:sz w:val="22"/>
          <w:szCs w:val="22"/>
        </w:rPr>
        <w:t>щей линии (родителями и детьми, дедушкой, бабушкой и внуками), полнородными и н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полнородными (имеющими общих отца или мать) братьями и сестрами), усыновителями или усыновленными указанных физических лиц. Под выгодоприобретателями для целей настоящей статьи понимаются физические лица, владеющие напрямую или косвенно (ч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9B5076">
        <w:rPr>
          <w:sz w:val="22"/>
          <w:szCs w:val="22"/>
        </w:rPr>
        <w:t>н</w:t>
      </w:r>
      <w:r w:rsidRPr="009B5076">
        <w:rPr>
          <w:sz w:val="22"/>
          <w:szCs w:val="22"/>
        </w:rPr>
        <w:lastRenderedPageBreak/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участник закупки не является офшорной компанией</w:t>
      </w:r>
    </w:p>
    <w:p w:rsidR="00295D8A" w:rsidRPr="00084FEE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Приложения</w:t>
      </w:r>
      <w:r w:rsidR="00295D8A" w:rsidRPr="00084FEE">
        <w:rPr>
          <w:sz w:val="22"/>
          <w:szCs w:val="22"/>
        </w:rPr>
        <w:t>:</w:t>
      </w:r>
    </w:p>
    <w:p w:rsid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Приложение №1 – </w:t>
      </w:r>
      <w:r w:rsidR="00295D8A" w:rsidRPr="00E20EEA">
        <w:rPr>
          <w:sz w:val="22"/>
          <w:szCs w:val="22"/>
        </w:rPr>
        <w:t>Форма</w:t>
      </w:r>
      <w:r>
        <w:rPr>
          <w:sz w:val="22"/>
          <w:szCs w:val="22"/>
        </w:rPr>
        <w:t xml:space="preserve"> </w:t>
      </w:r>
      <w:r w:rsidR="00295D8A" w:rsidRPr="00E20EEA">
        <w:rPr>
          <w:sz w:val="22"/>
          <w:szCs w:val="22"/>
        </w:rPr>
        <w:t>котировочной заявки</w:t>
      </w:r>
    </w:p>
    <w:p w:rsid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Приложение №2 – </w:t>
      </w:r>
      <w:r w:rsidR="00295D8A" w:rsidRPr="009B5076">
        <w:rPr>
          <w:sz w:val="22"/>
          <w:szCs w:val="22"/>
        </w:rPr>
        <w:t>Техническое</w:t>
      </w:r>
      <w:r w:rsidRPr="009B5076">
        <w:rPr>
          <w:sz w:val="22"/>
          <w:szCs w:val="22"/>
        </w:rPr>
        <w:t xml:space="preserve"> </w:t>
      </w:r>
      <w:r w:rsidR="00295D8A" w:rsidRPr="009B5076">
        <w:rPr>
          <w:sz w:val="22"/>
          <w:szCs w:val="22"/>
        </w:rPr>
        <w:t>задание</w:t>
      </w:r>
    </w:p>
    <w:p w:rsidR="00295D8A" w:rsidRP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Приложение №3 – </w:t>
      </w:r>
      <w:r w:rsidR="00295D8A" w:rsidRPr="009B5076">
        <w:rPr>
          <w:sz w:val="22"/>
          <w:szCs w:val="22"/>
        </w:rPr>
        <w:t>Проект</w:t>
      </w:r>
      <w:r w:rsidRPr="009B5076">
        <w:rPr>
          <w:sz w:val="22"/>
          <w:szCs w:val="22"/>
        </w:rPr>
        <w:t xml:space="preserve"> </w:t>
      </w:r>
      <w:r w:rsidR="00295D8A" w:rsidRPr="009B5076">
        <w:rPr>
          <w:sz w:val="22"/>
          <w:szCs w:val="22"/>
        </w:rPr>
        <w:t>договора</w:t>
      </w:r>
    </w:p>
    <w:p w:rsidR="00084FEE" w:rsidRDefault="00084FEE" w:rsidP="00084FEE">
      <w:pPr>
        <w:pStyle w:val="a4"/>
        <w:rPr>
          <w:sz w:val="22"/>
          <w:szCs w:val="22"/>
        </w:rPr>
      </w:pPr>
    </w:p>
    <w:p w:rsidR="00084FEE" w:rsidRDefault="00084FEE" w:rsidP="00084FEE">
      <w:pPr>
        <w:pStyle w:val="a4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F442CD" w:rsidRDefault="00F442CD" w:rsidP="00084FEE">
      <w:pPr>
        <w:jc w:val="right"/>
        <w:rPr>
          <w:sz w:val="22"/>
          <w:szCs w:val="22"/>
        </w:rPr>
      </w:pPr>
    </w:p>
    <w:p w:rsidR="00F442CD" w:rsidRDefault="00F442CD" w:rsidP="00084FEE">
      <w:pPr>
        <w:jc w:val="right"/>
        <w:rPr>
          <w:sz w:val="22"/>
          <w:szCs w:val="22"/>
        </w:rPr>
      </w:pPr>
    </w:p>
    <w:p w:rsidR="00F442CD" w:rsidRDefault="00F442CD" w:rsidP="00084FEE">
      <w:pPr>
        <w:jc w:val="right"/>
        <w:rPr>
          <w:sz w:val="22"/>
          <w:szCs w:val="22"/>
        </w:rPr>
      </w:pPr>
    </w:p>
    <w:p w:rsidR="00F442CD" w:rsidRDefault="00F442CD" w:rsidP="00084FEE">
      <w:pPr>
        <w:jc w:val="right"/>
        <w:rPr>
          <w:sz w:val="22"/>
          <w:szCs w:val="22"/>
        </w:rPr>
      </w:pPr>
    </w:p>
    <w:p w:rsidR="00F442CD" w:rsidRDefault="00F442CD" w:rsidP="00084FEE">
      <w:pPr>
        <w:jc w:val="right"/>
        <w:rPr>
          <w:sz w:val="22"/>
          <w:szCs w:val="22"/>
        </w:rPr>
      </w:pPr>
    </w:p>
    <w:p w:rsidR="00F442CD" w:rsidRDefault="00F442CD" w:rsidP="00084FEE">
      <w:pPr>
        <w:jc w:val="right"/>
        <w:rPr>
          <w:sz w:val="22"/>
          <w:szCs w:val="22"/>
        </w:rPr>
      </w:pPr>
    </w:p>
    <w:p w:rsidR="00F442CD" w:rsidRDefault="00F442CD" w:rsidP="00084FEE">
      <w:pPr>
        <w:jc w:val="right"/>
        <w:rPr>
          <w:sz w:val="22"/>
          <w:szCs w:val="22"/>
        </w:rPr>
      </w:pPr>
    </w:p>
    <w:p w:rsidR="00F442CD" w:rsidRDefault="00F442CD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FE1BE1" w:rsidRDefault="00FE1BE1" w:rsidP="00084FEE">
      <w:pPr>
        <w:jc w:val="right"/>
        <w:rPr>
          <w:sz w:val="22"/>
          <w:szCs w:val="22"/>
        </w:rPr>
      </w:pPr>
    </w:p>
    <w:p w:rsidR="00084FEE" w:rsidRPr="005F35B4" w:rsidRDefault="00084FEE" w:rsidP="00084FEE">
      <w:pPr>
        <w:jc w:val="right"/>
        <w:rPr>
          <w:sz w:val="22"/>
          <w:szCs w:val="22"/>
        </w:rPr>
      </w:pPr>
      <w:r w:rsidRPr="005F35B4">
        <w:rPr>
          <w:sz w:val="22"/>
          <w:szCs w:val="22"/>
        </w:rPr>
        <w:lastRenderedPageBreak/>
        <w:t>Приложение №1</w:t>
      </w:r>
    </w:p>
    <w:p w:rsidR="00084FEE" w:rsidRPr="005F35B4" w:rsidRDefault="00084FEE" w:rsidP="00084FEE">
      <w:pPr>
        <w:jc w:val="right"/>
        <w:rPr>
          <w:sz w:val="22"/>
          <w:szCs w:val="22"/>
        </w:rPr>
      </w:pPr>
      <w:r w:rsidRPr="005F35B4">
        <w:rPr>
          <w:sz w:val="22"/>
          <w:szCs w:val="22"/>
        </w:rPr>
        <w:t>к извещению о проведении запроса котировок цен №</w:t>
      </w:r>
      <w:r w:rsidR="00F442CD">
        <w:rPr>
          <w:sz w:val="22"/>
          <w:szCs w:val="22"/>
        </w:rPr>
        <w:t>К-73</w:t>
      </w:r>
      <w:r w:rsidRPr="005F35B4">
        <w:rPr>
          <w:sz w:val="22"/>
          <w:szCs w:val="22"/>
        </w:rPr>
        <w:t>/16</w:t>
      </w:r>
    </w:p>
    <w:p w:rsidR="00084FEE" w:rsidRPr="005F35B4" w:rsidRDefault="00084FEE" w:rsidP="00084FEE">
      <w:pPr>
        <w:rPr>
          <w:sz w:val="22"/>
          <w:szCs w:val="22"/>
        </w:rPr>
      </w:pPr>
      <w:r w:rsidRPr="005F35B4">
        <w:rPr>
          <w:sz w:val="22"/>
          <w:szCs w:val="22"/>
        </w:rPr>
        <w:t>(на бланке организации)</w:t>
      </w:r>
    </w:p>
    <w:p w:rsidR="00084FEE" w:rsidRPr="005F35B4" w:rsidRDefault="00084FEE" w:rsidP="00084FEE">
      <w:pPr>
        <w:rPr>
          <w:b/>
          <w:bCs/>
          <w:sz w:val="22"/>
          <w:szCs w:val="22"/>
        </w:rPr>
      </w:pPr>
      <w:r w:rsidRPr="005F35B4">
        <w:rPr>
          <w:b/>
          <w:bCs/>
          <w:sz w:val="22"/>
          <w:szCs w:val="22"/>
        </w:rPr>
        <w:t>____________________</w:t>
      </w:r>
    </w:p>
    <w:p w:rsidR="00084FEE" w:rsidRPr="005F35B4" w:rsidRDefault="00084FEE" w:rsidP="00084FEE">
      <w:pPr>
        <w:jc w:val="both"/>
        <w:rPr>
          <w:b/>
          <w:sz w:val="22"/>
          <w:szCs w:val="22"/>
        </w:rPr>
      </w:pPr>
      <w:r w:rsidRPr="005F35B4">
        <w:rPr>
          <w:b/>
          <w:sz w:val="22"/>
          <w:szCs w:val="22"/>
        </w:rPr>
        <w:t>Котировочная заявка по запросу котировок цен № ______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(номер должен соответствовать номеру запроса котировки цен)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</w:p>
    <w:p w:rsidR="00084FEE" w:rsidRPr="005F35B4" w:rsidRDefault="00084FEE" w:rsidP="00084FEE">
      <w:pPr>
        <w:jc w:val="both"/>
        <w:rPr>
          <w:b/>
          <w:sz w:val="22"/>
          <w:szCs w:val="22"/>
        </w:rPr>
      </w:pPr>
      <w:r w:rsidRPr="005F35B4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(для юридического лица) ____________________________________________________________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</w:p>
    <w:p w:rsidR="00084FEE" w:rsidRPr="005F35B4" w:rsidRDefault="00084FEE" w:rsidP="00084FEE">
      <w:pPr>
        <w:jc w:val="both"/>
        <w:rPr>
          <w:b/>
          <w:sz w:val="22"/>
          <w:szCs w:val="22"/>
        </w:rPr>
      </w:pPr>
      <w:r w:rsidRPr="005F35B4">
        <w:rPr>
          <w:b/>
          <w:sz w:val="22"/>
          <w:szCs w:val="22"/>
        </w:rPr>
        <w:t>Ф.И.О., место жительства,</w:t>
      </w:r>
      <w:r w:rsidRPr="005F35B4">
        <w:rPr>
          <w:sz w:val="22"/>
          <w:szCs w:val="22"/>
        </w:rPr>
        <w:t xml:space="preserve"> </w:t>
      </w:r>
      <w:r w:rsidRPr="005F35B4">
        <w:rPr>
          <w:b/>
          <w:sz w:val="22"/>
          <w:szCs w:val="22"/>
        </w:rPr>
        <w:t>контактный телефон/факс, адрес электронной почты: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(для физического лица) ______________________________________________________________</w:t>
      </w:r>
    </w:p>
    <w:p w:rsidR="00084FEE" w:rsidRPr="005F35B4" w:rsidRDefault="00084FEE" w:rsidP="00084FEE">
      <w:pPr>
        <w:jc w:val="both"/>
        <w:rPr>
          <w:b/>
          <w:sz w:val="22"/>
          <w:szCs w:val="22"/>
        </w:rPr>
      </w:pPr>
      <w:r w:rsidRPr="005F35B4">
        <w:rPr>
          <w:b/>
          <w:sz w:val="22"/>
          <w:szCs w:val="22"/>
        </w:rPr>
        <w:t>Банковские реквизиты: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084FEE" w:rsidRPr="005F35B4" w:rsidTr="009B5076">
        <w:trPr>
          <w:trHeight w:val="276"/>
        </w:trPr>
        <w:tc>
          <w:tcPr>
            <w:tcW w:w="6047" w:type="dxa"/>
          </w:tcPr>
          <w:p w:rsidR="00084FEE" w:rsidRPr="005F35B4" w:rsidRDefault="00084FEE" w:rsidP="009B5076">
            <w:pPr>
              <w:jc w:val="both"/>
              <w:rPr>
                <w:kern w:val="2"/>
              </w:rPr>
            </w:pPr>
            <w:r w:rsidRPr="005F35B4">
              <w:rPr>
                <w:sz w:val="22"/>
                <w:szCs w:val="22"/>
              </w:rPr>
              <w:t>КПП ___________________________________________</w:t>
            </w:r>
          </w:p>
          <w:p w:rsidR="00084FEE" w:rsidRPr="005F35B4" w:rsidRDefault="00084FEE" w:rsidP="009B5076">
            <w:pPr>
              <w:jc w:val="both"/>
            </w:pPr>
            <w:r w:rsidRPr="005F35B4">
              <w:rPr>
                <w:sz w:val="22"/>
                <w:szCs w:val="22"/>
              </w:rPr>
              <w:t>Расчетный счет __________________________________</w:t>
            </w:r>
          </w:p>
          <w:p w:rsidR="00084FEE" w:rsidRPr="005F35B4" w:rsidRDefault="00084FEE" w:rsidP="009B5076">
            <w:pPr>
              <w:jc w:val="both"/>
            </w:pPr>
            <w:r w:rsidRPr="005F35B4">
              <w:rPr>
                <w:sz w:val="22"/>
                <w:szCs w:val="22"/>
              </w:rPr>
              <w:t>Корреспондентский счет __________________________</w:t>
            </w:r>
          </w:p>
          <w:p w:rsidR="00084FEE" w:rsidRPr="005F35B4" w:rsidRDefault="00084FEE" w:rsidP="009B5076">
            <w:pPr>
              <w:jc w:val="both"/>
            </w:pPr>
            <w:r w:rsidRPr="005F35B4">
              <w:rPr>
                <w:sz w:val="22"/>
                <w:szCs w:val="22"/>
              </w:rPr>
              <w:t>БИК ____________________________________________</w:t>
            </w:r>
          </w:p>
          <w:p w:rsidR="00084FEE" w:rsidRPr="005F35B4" w:rsidRDefault="00084FEE" w:rsidP="009B5076">
            <w:pPr>
              <w:jc w:val="both"/>
            </w:pPr>
            <w:r w:rsidRPr="005F35B4">
              <w:rPr>
                <w:sz w:val="22"/>
                <w:szCs w:val="22"/>
              </w:rPr>
              <w:t>В ______________________________________________</w:t>
            </w:r>
          </w:p>
          <w:p w:rsidR="00084FEE" w:rsidRPr="005F35B4" w:rsidRDefault="00084FEE" w:rsidP="009B5076">
            <w:pPr>
              <w:jc w:val="both"/>
            </w:pPr>
            <w:r w:rsidRPr="005F35B4">
              <w:rPr>
                <w:sz w:val="22"/>
                <w:szCs w:val="22"/>
              </w:rPr>
              <w:t>(указать банк, в котором открыт счет)</w:t>
            </w:r>
          </w:p>
          <w:p w:rsidR="00084FEE" w:rsidRPr="005F35B4" w:rsidRDefault="00084FEE" w:rsidP="009B5076">
            <w:pPr>
              <w:jc w:val="both"/>
              <w:rPr>
                <w:kern w:val="2"/>
              </w:rPr>
            </w:pPr>
          </w:p>
        </w:tc>
      </w:tr>
    </w:tbl>
    <w:p w:rsidR="00084FEE" w:rsidRPr="005F35B4" w:rsidRDefault="00084FEE" w:rsidP="00084FEE">
      <w:pPr>
        <w:jc w:val="both"/>
        <w:rPr>
          <w:b/>
          <w:kern w:val="2"/>
          <w:sz w:val="22"/>
          <w:szCs w:val="22"/>
        </w:rPr>
      </w:pPr>
      <w:r w:rsidRPr="005F35B4">
        <w:rPr>
          <w:b/>
          <w:sz w:val="22"/>
          <w:szCs w:val="22"/>
        </w:rPr>
        <w:t>ИНН: __________________________________________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ОГРН__________________________________________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ОКОПФ________________________________________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ОКПО__________________________________________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ОКТМО________________________________________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Дата постановки на учет в налоговом органе_________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* заполняется всеми участниками закупки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</w:p>
    <w:p w:rsidR="00084FEE" w:rsidRPr="005F35B4" w:rsidRDefault="00084FEE" w:rsidP="00084FEE">
      <w:pPr>
        <w:jc w:val="both"/>
        <w:rPr>
          <w:b/>
          <w:sz w:val="22"/>
          <w:szCs w:val="22"/>
        </w:rPr>
      </w:pPr>
      <w:r w:rsidRPr="005F35B4">
        <w:rPr>
          <w:b/>
          <w:sz w:val="22"/>
          <w:szCs w:val="22"/>
        </w:rPr>
        <w:t>Наименование, характеристики (качество, технические характеристики, функциональные, безопасность, размеры, упаковка, отгрузка и иные показатели, установленные к товарам, работам, услугам в извещении о запросе котировок цен), количество поставляемых товаров, наименование и объем выполняемых работ, оказываемых услуг</w:t>
      </w:r>
    </w:p>
    <w:tbl>
      <w:tblPr>
        <w:tblW w:w="10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1660"/>
        <w:gridCol w:w="2302"/>
        <w:gridCol w:w="1219"/>
        <w:gridCol w:w="812"/>
        <w:gridCol w:w="950"/>
        <w:gridCol w:w="812"/>
        <w:gridCol w:w="1086"/>
        <w:gridCol w:w="1086"/>
      </w:tblGrid>
      <w:tr w:rsidR="00505637" w:rsidRPr="005F35B4" w:rsidTr="00505637">
        <w:trPr>
          <w:trHeight w:val="462"/>
        </w:trPr>
        <w:tc>
          <w:tcPr>
            <w:tcW w:w="506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  <w:r w:rsidRPr="005F35B4">
              <w:rPr>
                <w:color w:val="000000"/>
                <w:spacing w:val="-1"/>
                <w:sz w:val="22"/>
                <w:szCs w:val="22"/>
              </w:rPr>
              <w:t>№ п/п</w:t>
            </w:r>
          </w:p>
        </w:tc>
        <w:tc>
          <w:tcPr>
            <w:tcW w:w="1660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  <w:r w:rsidRPr="005F35B4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2302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  <w:r w:rsidRPr="005F35B4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19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  <w:r w:rsidRPr="005F35B4">
              <w:rPr>
                <w:color w:val="000000"/>
                <w:spacing w:val="-1"/>
                <w:sz w:val="22"/>
                <w:szCs w:val="22"/>
              </w:rPr>
              <w:t>Срок гарантии</w:t>
            </w:r>
            <w:r>
              <w:rPr>
                <w:color w:val="000000"/>
                <w:spacing w:val="-1"/>
                <w:sz w:val="22"/>
                <w:szCs w:val="22"/>
              </w:rPr>
              <w:t>, мес.</w:t>
            </w:r>
          </w:p>
        </w:tc>
        <w:tc>
          <w:tcPr>
            <w:tcW w:w="812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  <w:r w:rsidRPr="005F35B4">
              <w:rPr>
                <w:color w:val="000000"/>
                <w:spacing w:val="-1"/>
                <w:sz w:val="22"/>
                <w:szCs w:val="22"/>
              </w:rPr>
              <w:t>Ед. изм.</w:t>
            </w:r>
          </w:p>
        </w:tc>
        <w:tc>
          <w:tcPr>
            <w:tcW w:w="949" w:type="dxa"/>
          </w:tcPr>
          <w:p w:rsidR="00505637" w:rsidRPr="00F442CD" w:rsidRDefault="00505637" w:rsidP="009B5076">
            <w:pPr>
              <w:jc w:val="center"/>
              <w:rPr>
                <w:color w:val="000000"/>
                <w:spacing w:val="-1"/>
              </w:rPr>
            </w:pPr>
            <w:r w:rsidRPr="00F442CD">
              <w:rPr>
                <w:color w:val="000000"/>
                <w:spacing w:val="-1"/>
                <w:sz w:val="22"/>
                <w:szCs w:val="22"/>
              </w:rPr>
              <w:t>Кол-во</w:t>
            </w:r>
          </w:p>
        </w:tc>
        <w:tc>
          <w:tcPr>
            <w:tcW w:w="812" w:type="dxa"/>
          </w:tcPr>
          <w:p w:rsidR="00505637" w:rsidRPr="00F442CD" w:rsidRDefault="00505637" w:rsidP="009B5076">
            <w:pPr>
              <w:jc w:val="center"/>
              <w:rPr>
                <w:color w:val="000000"/>
                <w:spacing w:val="-1"/>
              </w:rPr>
            </w:pPr>
            <w:r w:rsidRPr="00F442CD">
              <w:rPr>
                <w:color w:val="000000"/>
                <w:spacing w:val="-1"/>
                <w:sz w:val="22"/>
                <w:szCs w:val="22"/>
              </w:rPr>
              <w:t>Цена</w:t>
            </w:r>
            <w:r>
              <w:rPr>
                <w:color w:val="000000"/>
                <w:spacing w:val="-1"/>
                <w:sz w:val="22"/>
                <w:szCs w:val="22"/>
              </w:rPr>
              <w:t xml:space="preserve"> за ед.</w:t>
            </w:r>
            <w:r w:rsidRPr="00F442CD">
              <w:rPr>
                <w:color w:val="000000"/>
                <w:spacing w:val="-1"/>
                <w:sz w:val="22"/>
                <w:szCs w:val="22"/>
              </w:rPr>
              <w:t>, руб.</w:t>
            </w:r>
          </w:p>
          <w:p w:rsidR="00505637" w:rsidRPr="00F442CD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86" w:type="dxa"/>
          </w:tcPr>
          <w:p w:rsidR="00505637" w:rsidRPr="00F442CD" w:rsidRDefault="00505637" w:rsidP="00505637">
            <w:pPr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Сумма, руб.</w:t>
            </w:r>
          </w:p>
        </w:tc>
        <w:tc>
          <w:tcPr>
            <w:tcW w:w="1086" w:type="dxa"/>
          </w:tcPr>
          <w:p w:rsidR="00505637" w:rsidRPr="00F442CD" w:rsidRDefault="00505637" w:rsidP="009B5076">
            <w:pPr>
              <w:jc w:val="center"/>
              <w:rPr>
                <w:color w:val="000000"/>
                <w:spacing w:val="-1"/>
              </w:rPr>
            </w:pPr>
            <w:r w:rsidRPr="00F442CD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505637" w:rsidRPr="005F35B4" w:rsidTr="00505637">
        <w:trPr>
          <w:trHeight w:val="317"/>
        </w:trPr>
        <w:tc>
          <w:tcPr>
            <w:tcW w:w="506" w:type="dxa"/>
          </w:tcPr>
          <w:p w:rsidR="00505637" w:rsidRPr="005F35B4" w:rsidRDefault="00505637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1660" w:type="dxa"/>
          </w:tcPr>
          <w:p w:rsidR="00505637" w:rsidRPr="005F35B4" w:rsidRDefault="00505637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2302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19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12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49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12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86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86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</w:tr>
      <w:tr w:rsidR="00505637" w:rsidRPr="005F35B4" w:rsidTr="00505637">
        <w:trPr>
          <w:trHeight w:val="317"/>
        </w:trPr>
        <w:tc>
          <w:tcPr>
            <w:tcW w:w="7449" w:type="dxa"/>
            <w:gridSpan w:val="6"/>
          </w:tcPr>
          <w:p w:rsidR="00505637" w:rsidRPr="005F35B4" w:rsidRDefault="00505637" w:rsidP="00084FEE">
            <w:pPr>
              <w:jc w:val="right"/>
              <w:rPr>
                <w:color w:val="000000"/>
                <w:spacing w:val="-1"/>
              </w:rPr>
            </w:pPr>
            <w:r w:rsidRPr="005F35B4">
              <w:rPr>
                <w:color w:val="000000"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812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86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86" w:type="dxa"/>
          </w:tcPr>
          <w:p w:rsidR="00505637" w:rsidRPr="005F35B4" w:rsidRDefault="00505637" w:rsidP="009B5076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084FEE" w:rsidRPr="005F35B4" w:rsidRDefault="00084FEE" w:rsidP="00084FEE">
      <w:pPr>
        <w:jc w:val="both"/>
        <w:rPr>
          <w:b/>
          <w:sz w:val="22"/>
          <w:szCs w:val="22"/>
        </w:rPr>
      </w:pP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F442CD">
        <w:rPr>
          <w:b/>
          <w:sz w:val="22"/>
          <w:szCs w:val="22"/>
        </w:rPr>
        <w:t>Цена договора:</w:t>
      </w:r>
      <w:r w:rsidRPr="00F442CD">
        <w:rPr>
          <w:sz w:val="22"/>
          <w:szCs w:val="22"/>
        </w:rPr>
        <w:t xml:space="preserve"> ___________________________</w:t>
      </w:r>
      <w:r w:rsidRPr="005F35B4">
        <w:rPr>
          <w:sz w:val="22"/>
          <w:szCs w:val="22"/>
        </w:rPr>
        <w:t xml:space="preserve"> (указывается цифровое значение)</w:t>
      </w:r>
      <w:r w:rsidR="00FE1BE1">
        <w:rPr>
          <w:sz w:val="22"/>
          <w:szCs w:val="22"/>
        </w:rPr>
        <w:t xml:space="preserve"> </w:t>
      </w:r>
      <w:r w:rsidRPr="005F35B4">
        <w:rPr>
          <w:sz w:val="22"/>
          <w:szCs w:val="22"/>
        </w:rPr>
        <w:t xml:space="preserve">_______________________ (указывается словесное значение) </w:t>
      </w:r>
      <w:r w:rsidR="00FE1BE1">
        <w:rPr>
          <w:b/>
          <w:sz w:val="22"/>
          <w:szCs w:val="22"/>
        </w:rPr>
        <w:t>руб.</w:t>
      </w:r>
      <w:r w:rsidRPr="005F35B4">
        <w:rPr>
          <w:b/>
          <w:sz w:val="22"/>
          <w:szCs w:val="22"/>
        </w:rPr>
        <w:t xml:space="preserve">, </w:t>
      </w:r>
      <w:r w:rsidRPr="005F35B4">
        <w:rPr>
          <w:sz w:val="22"/>
          <w:szCs w:val="22"/>
        </w:rPr>
        <w:t>в том числе НДС _____ руб</w:t>
      </w:r>
      <w:r w:rsidR="00FE1BE1">
        <w:rPr>
          <w:sz w:val="22"/>
          <w:szCs w:val="22"/>
        </w:rPr>
        <w:t>.</w:t>
      </w:r>
      <w:r w:rsidRPr="005F35B4">
        <w:rPr>
          <w:sz w:val="22"/>
          <w:szCs w:val="22"/>
        </w:rPr>
        <w:t xml:space="preserve"> (если НДС не облагается - указать основание). </w:t>
      </w:r>
    </w:p>
    <w:p w:rsidR="00084FEE" w:rsidRPr="005F35B4" w:rsidRDefault="00084FEE" w:rsidP="00084FEE">
      <w:pPr>
        <w:jc w:val="both"/>
        <w:rPr>
          <w:b/>
          <w:sz w:val="22"/>
          <w:szCs w:val="22"/>
        </w:rPr>
      </w:pPr>
    </w:p>
    <w:p w:rsidR="00084FEE" w:rsidRPr="00FE1BE1" w:rsidRDefault="00084FEE" w:rsidP="00084FEE">
      <w:pPr>
        <w:jc w:val="both"/>
        <w:rPr>
          <w:b/>
          <w:sz w:val="22"/>
          <w:szCs w:val="22"/>
        </w:rPr>
      </w:pPr>
      <w:r w:rsidRPr="005F35B4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 w:rsidR="00FE1BE1">
        <w:rPr>
          <w:b/>
          <w:sz w:val="22"/>
          <w:szCs w:val="22"/>
        </w:rPr>
        <w:t xml:space="preserve"> </w:t>
      </w:r>
      <w:r w:rsidRPr="005F35B4">
        <w:rPr>
          <w:sz w:val="22"/>
          <w:szCs w:val="22"/>
        </w:rPr>
        <w:t>(указать на основании извещения запроса котировок цен)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</w:p>
    <w:p w:rsidR="00084FEE" w:rsidRPr="005F35B4" w:rsidRDefault="00084FEE" w:rsidP="00084FEE">
      <w:pPr>
        <w:jc w:val="both"/>
        <w:rPr>
          <w:sz w:val="22"/>
          <w:szCs w:val="22"/>
        </w:rPr>
      </w:pPr>
      <w:r w:rsidRPr="005F35B4">
        <w:rPr>
          <w:sz w:val="22"/>
          <w:szCs w:val="22"/>
        </w:rPr>
        <w:t>Изучив запрос котировок цен на право заключения договора на __________</w:t>
      </w:r>
      <w:r w:rsidR="00FE1BE1">
        <w:rPr>
          <w:sz w:val="22"/>
          <w:szCs w:val="22"/>
        </w:rPr>
        <w:t>________________________</w:t>
      </w:r>
      <w:r w:rsidRPr="005F35B4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от «____»_______________20__года.</w:t>
      </w:r>
    </w:p>
    <w:p w:rsidR="00084FEE" w:rsidRPr="005F35B4" w:rsidRDefault="00084FEE" w:rsidP="00084FEE">
      <w:pPr>
        <w:jc w:val="both"/>
        <w:rPr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2834"/>
        <w:gridCol w:w="3119"/>
        <w:gridCol w:w="3402"/>
      </w:tblGrid>
      <w:tr w:rsidR="00084FEE" w:rsidRPr="005F35B4" w:rsidTr="00084FEE">
        <w:trPr>
          <w:trHeight w:val="276"/>
        </w:trPr>
        <w:tc>
          <w:tcPr>
            <w:tcW w:w="2834" w:type="dxa"/>
          </w:tcPr>
          <w:p w:rsidR="00084FEE" w:rsidRPr="005F35B4" w:rsidRDefault="00084FEE" w:rsidP="009B5076">
            <w:pPr>
              <w:jc w:val="both"/>
              <w:rPr>
                <w:kern w:val="2"/>
              </w:rPr>
            </w:pPr>
            <w:r w:rsidRPr="005F35B4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3119" w:type="dxa"/>
          </w:tcPr>
          <w:p w:rsidR="00084FEE" w:rsidRPr="005F35B4" w:rsidRDefault="00084FEE" w:rsidP="00084FEE">
            <w:pPr>
              <w:jc w:val="both"/>
              <w:rPr>
                <w:kern w:val="2"/>
              </w:rPr>
            </w:pPr>
            <w:r w:rsidRPr="005F35B4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3402" w:type="dxa"/>
          </w:tcPr>
          <w:p w:rsidR="00084FEE" w:rsidRPr="005F35B4" w:rsidRDefault="00084FEE" w:rsidP="00084FEE">
            <w:pPr>
              <w:jc w:val="both"/>
              <w:rPr>
                <w:kern w:val="2"/>
              </w:rPr>
            </w:pPr>
            <w:r w:rsidRPr="005F35B4">
              <w:rPr>
                <w:sz w:val="22"/>
                <w:szCs w:val="22"/>
              </w:rPr>
              <w:t>/__________________________/</w:t>
            </w:r>
          </w:p>
        </w:tc>
      </w:tr>
      <w:tr w:rsidR="00084FEE" w:rsidRPr="005F35B4" w:rsidTr="00084FEE">
        <w:trPr>
          <w:trHeight w:val="276"/>
        </w:trPr>
        <w:tc>
          <w:tcPr>
            <w:tcW w:w="2834" w:type="dxa"/>
          </w:tcPr>
          <w:p w:rsidR="00084FEE" w:rsidRPr="005F35B4" w:rsidRDefault="00084FEE" w:rsidP="009B5076">
            <w:pPr>
              <w:jc w:val="both"/>
              <w:rPr>
                <w:kern w:val="2"/>
              </w:rPr>
            </w:pPr>
          </w:p>
        </w:tc>
        <w:tc>
          <w:tcPr>
            <w:tcW w:w="3119" w:type="dxa"/>
          </w:tcPr>
          <w:p w:rsidR="00084FEE" w:rsidRPr="005F35B4" w:rsidRDefault="00084FEE" w:rsidP="009B5076">
            <w:pPr>
              <w:jc w:val="center"/>
              <w:rPr>
                <w:kern w:val="2"/>
              </w:rPr>
            </w:pPr>
            <w:r w:rsidRPr="005F35B4">
              <w:rPr>
                <w:sz w:val="22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084FEE" w:rsidRPr="005F35B4" w:rsidRDefault="00084FEE" w:rsidP="009B5076">
            <w:pPr>
              <w:jc w:val="center"/>
              <w:rPr>
                <w:kern w:val="2"/>
              </w:rPr>
            </w:pPr>
            <w:r w:rsidRPr="005F35B4">
              <w:rPr>
                <w:sz w:val="22"/>
                <w:szCs w:val="22"/>
              </w:rPr>
              <w:t>(Ф.И.О. полностью)</w:t>
            </w:r>
          </w:p>
        </w:tc>
      </w:tr>
    </w:tbl>
    <w:p w:rsidR="00084FEE" w:rsidRPr="00084FEE" w:rsidRDefault="00084FEE" w:rsidP="00084FEE">
      <w:pPr>
        <w:jc w:val="right"/>
        <w:rPr>
          <w:sz w:val="22"/>
          <w:szCs w:val="22"/>
        </w:rPr>
      </w:pPr>
      <w:r w:rsidRPr="00084FEE">
        <w:rPr>
          <w:sz w:val="22"/>
          <w:szCs w:val="22"/>
        </w:rPr>
        <w:lastRenderedPageBreak/>
        <w:t>Приложение №2</w:t>
      </w:r>
    </w:p>
    <w:p w:rsidR="00084FEE" w:rsidRPr="00084FEE" w:rsidRDefault="00084FEE" w:rsidP="00084FEE">
      <w:pPr>
        <w:jc w:val="right"/>
        <w:rPr>
          <w:sz w:val="22"/>
          <w:szCs w:val="22"/>
        </w:rPr>
      </w:pPr>
      <w:r w:rsidRPr="00084FEE">
        <w:rPr>
          <w:sz w:val="22"/>
          <w:szCs w:val="22"/>
        </w:rPr>
        <w:t>к извещению о провед</w:t>
      </w:r>
      <w:r w:rsidR="007F034F">
        <w:rPr>
          <w:sz w:val="22"/>
          <w:szCs w:val="22"/>
        </w:rPr>
        <w:t>ении запроса котировок цен №К-73</w:t>
      </w:r>
      <w:r w:rsidRPr="00084FEE">
        <w:rPr>
          <w:sz w:val="22"/>
          <w:szCs w:val="22"/>
        </w:rPr>
        <w:t>/16</w:t>
      </w:r>
    </w:p>
    <w:p w:rsidR="00084FEE" w:rsidRDefault="00084FEE" w:rsidP="00FE1BE1">
      <w:pPr>
        <w:jc w:val="center"/>
        <w:rPr>
          <w:sz w:val="22"/>
          <w:szCs w:val="22"/>
        </w:rPr>
      </w:pPr>
    </w:p>
    <w:p w:rsidR="00FE1BE1" w:rsidRDefault="00FE1BE1" w:rsidP="00FE1BE1">
      <w:pPr>
        <w:jc w:val="center"/>
        <w:rPr>
          <w:b/>
          <w:sz w:val="22"/>
          <w:szCs w:val="22"/>
        </w:rPr>
      </w:pPr>
      <w:r w:rsidRPr="00FE1BE1">
        <w:rPr>
          <w:b/>
          <w:sz w:val="22"/>
          <w:szCs w:val="22"/>
        </w:rPr>
        <w:t>Техническое задание</w:t>
      </w:r>
    </w:p>
    <w:p w:rsidR="004C2032" w:rsidRP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sz w:val="22"/>
          <w:szCs w:val="22"/>
        </w:rPr>
        <w:t>Настоящее</w:t>
      </w:r>
      <w:r w:rsidRPr="004C2032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поставке </w:t>
      </w:r>
      <w:r w:rsidR="00B06D9C">
        <w:rPr>
          <w:rFonts w:eastAsia="Calibri"/>
          <w:sz w:val="22"/>
          <w:szCs w:val="22"/>
        </w:rPr>
        <w:t>обор</w:t>
      </w:r>
      <w:r w:rsidR="00B06D9C">
        <w:rPr>
          <w:rFonts w:eastAsia="Calibri"/>
          <w:sz w:val="22"/>
          <w:szCs w:val="22"/>
        </w:rPr>
        <w:t>у</w:t>
      </w:r>
      <w:r w:rsidR="00B06D9C">
        <w:rPr>
          <w:rFonts w:eastAsia="Calibri"/>
          <w:sz w:val="22"/>
          <w:szCs w:val="22"/>
        </w:rPr>
        <w:t>дования Отто Бокк</w:t>
      </w:r>
      <w:r>
        <w:rPr>
          <w:rFonts w:eastAsia="Calibri"/>
          <w:sz w:val="22"/>
          <w:szCs w:val="22"/>
        </w:rPr>
        <w:t xml:space="preserve"> (</w:t>
      </w:r>
      <w:r w:rsidRPr="004C2032">
        <w:rPr>
          <w:rFonts w:eastAsia="Calibri"/>
          <w:sz w:val="22"/>
          <w:szCs w:val="22"/>
        </w:rPr>
        <w:t xml:space="preserve">далее – товар) для нужд </w:t>
      </w:r>
      <w:r>
        <w:rPr>
          <w:rFonts w:eastAsia="Calibri"/>
          <w:sz w:val="22"/>
          <w:szCs w:val="22"/>
        </w:rPr>
        <w:t xml:space="preserve">ФГУП «Тюменское ПрОП» Минтруда России </w:t>
      </w:r>
      <w:r w:rsidRPr="004C2032">
        <w:rPr>
          <w:rFonts w:eastAsia="Calibri"/>
          <w:sz w:val="22"/>
          <w:szCs w:val="22"/>
        </w:rPr>
        <w:t>(далее –</w:t>
      </w:r>
      <w:r>
        <w:rPr>
          <w:rFonts w:eastAsia="Calibri"/>
          <w:sz w:val="22"/>
          <w:szCs w:val="22"/>
        </w:rPr>
        <w:t xml:space="preserve"> Заказчик</w:t>
      </w:r>
      <w:r w:rsidRPr="004C2032">
        <w:rPr>
          <w:rFonts w:eastAsia="Calibri"/>
          <w:sz w:val="22"/>
          <w:szCs w:val="22"/>
        </w:rPr>
        <w:t>).</w:t>
      </w:r>
    </w:p>
    <w:p w:rsidR="004C2032" w:rsidRPr="00F51A90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 xml:space="preserve">Поставка товара </w:t>
      </w:r>
      <w:r w:rsidRPr="00F51A90">
        <w:rPr>
          <w:rFonts w:eastAsia="Calibri"/>
          <w:sz w:val="22"/>
          <w:szCs w:val="22"/>
        </w:rPr>
        <w:t>осуществляется о</w:t>
      </w:r>
      <w:r w:rsidR="00F51A90" w:rsidRPr="00F51A90">
        <w:rPr>
          <w:rFonts w:eastAsia="Calibri"/>
          <w:sz w:val="22"/>
          <w:szCs w:val="22"/>
        </w:rPr>
        <w:t>дной партией</w:t>
      </w:r>
      <w:r w:rsidRPr="00F51A90">
        <w:rPr>
          <w:rFonts w:eastAsia="Calibri"/>
          <w:sz w:val="22"/>
          <w:szCs w:val="22"/>
        </w:rPr>
        <w:t>.</w:t>
      </w:r>
    </w:p>
    <w:p w:rsid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>Место поставки товара: г. Тюмень, ул.</w:t>
      </w:r>
      <w:r>
        <w:rPr>
          <w:rFonts w:eastAsia="Calibri"/>
          <w:sz w:val="22"/>
          <w:szCs w:val="22"/>
        </w:rPr>
        <w:t xml:space="preserve"> Одесская</w:t>
      </w:r>
      <w:r w:rsidRPr="004C2032">
        <w:rPr>
          <w:rFonts w:eastAsia="Calibri"/>
          <w:sz w:val="22"/>
          <w:szCs w:val="22"/>
        </w:rPr>
        <w:t xml:space="preserve">, </w:t>
      </w:r>
      <w:r>
        <w:rPr>
          <w:rFonts w:eastAsia="Calibri"/>
          <w:sz w:val="22"/>
          <w:szCs w:val="22"/>
        </w:rPr>
        <w:t>д.35</w:t>
      </w:r>
      <w:r w:rsidRPr="004C2032">
        <w:rPr>
          <w:rFonts w:eastAsia="Calibri"/>
          <w:sz w:val="22"/>
          <w:szCs w:val="22"/>
        </w:rPr>
        <w:t>,</w:t>
      </w:r>
      <w:r>
        <w:rPr>
          <w:rFonts w:eastAsia="Calibri"/>
          <w:sz w:val="22"/>
          <w:szCs w:val="22"/>
        </w:rPr>
        <w:t xml:space="preserve"> до склада Заказчика включительно</w:t>
      </w:r>
      <w:r w:rsidRPr="004C2032">
        <w:rPr>
          <w:rFonts w:eastAsia="Calibri"/>
          <w:sz w:val="22"/>
          <w:szCs w:val="22"/>
        </w:rPr>
        <w:t>.</w:t>
      </w:r>
    </w:p>
    <w:p w:rsid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>Поставка и разгрузка товара</w:t>
      </w:r>
      <w:r>
        <w:rPr>
          <w:rFonts w:eastAsia="Calibri"/>
          <w:sz w:val="22"/>
          <w:szCs w:val="22"/>
        </w:rPr>
        <w:t xml:space="preserve"> на склад Заказчика</w:t>
      </w:r>
      <w:r w:rsidRPr="004C2032">
        <w:rPr>
          <w:rFonts w:eastAsia="Calibri"/>
          <w:sz w:val="22"/>
          <w:szCs w:val="22"/>
        </w:rPr>
        <w:t xml:space="preserve"> осуществляется силами и за счет Поставщика. Поставщик обязан обеспечить присутствие своего представителя на приемку товара, вне завис</w:t>
      </w:r>
      <w:r w:rsidRPr="004C2032">
        <w:rPr>
          <w:rFonts w:eastAsia="Calibri"/>
          <w:sz w:val="22"/>
          <w:szCs w:val="22"/>
        </w:rPr>
        <w:t>и</w:t>
      </w:r>
      <w:r w:rsidRPr="004C2032">
        <w:rPr>
          <w:rFonts w:eastAsia="Calibri"/>
          <w:sz w:val="22"/>
          <w:szCs w:val="22"/>
        </w:rPr>
        <w:t>мости от способа доставки товара до места нахождения</w:t>
      </w:r>
      <w:r>
        <w:rPr>
          <w:rFonts w:eastAsia="Calibri"/>
          <w:sz w:val="22"/>
          <w:szCs w:val="22"/>
        </w:rPr>
        <w:t xml:space="preserve"> Заказчика</w:t>
      </w:r>
      <w:r w:rsidRPr="004C2032">
        <w:rPr>
          <w:rFonts w:eastAsia="Calibri"/>
          <w:sz w:val="22"/>
          <w:szCs w:val="22"/>
        </w:rPr>
        <w:t>.</w:t>
      </w:r>
    </w:p>
    <w:p w:rsidR="004C2032" w:rsidRPr="007F034F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 xml:space="preserve">Срок поставки товара: </w:t>
      </w:r>
      <w:r w:rsidR="007F034F" w:rsidRPr="007F034F">
        <w:rPr>
          <w:rFonts w:eastAsia="Calibri"/>
          <w:sz w:val="22"/>
          <w:szCs w:val="22"/>
        </w:rPr>
        <w:t>п</w:t>
      </w:r>
      <w:r w:rsidRPr="007F034F">
        <w:rPr>
          <w:rFonts w:eastAsia="Calibri"/>
          <w:sz w:val="22"/>
          <w:szCs w:val="22"/>
        </w:rPr>
        <w:t xml:space="preserve">оставка товара производится в течение </w:t>
      </w:r>
      <w:r w:rsidR="007F034F" w:rsidRPr="007F034F">
        <w:rPr>
          <w:rFonts w:eastAsia="Calibri"/>
          <w:sz w:val="22"/>
          <w:szCs w:val="22"/>
        </w:rPr>
        <w:t>65</w:t>
      </w:r>
      <w:r w:rsidR="00DF38B5" w:rsidRPr="007F034F">
        <w:rPr>
          <w:rFonts w:eastAsia="Calibri"/>
          <w:sz w:val="22"/>
          <w:szCs w:val="22"/>
        </w:rPr>
        <w:t xml:space="preserve"> дней</w:t>
      </w:r>
      <w:r w:rsidRPr="007F034F">
        <w:rPr>
          <w:rFonts w:eastAsia="Calibri"/>
          <w:sz w:val="22"/>
          <w:szCs w:val="22"/>
        </w:rPr>
        <w:t xml:space="preserve"> с момента </w:t>
      </w:r>
      <w:r w:rsidR="007F034F" w:rsidRPr="007F034F">
        <w:rPr>
          <w:rFonts w:eastAsia="Calibri"/>
          <w:sz w:val="22"/>
          <w:szCs w:val="22"/>
        </w:rPr>
        <w:t>заключения договора</w:t>
      </w:r>
      <w:r w:rsidRPr="007F034F">
        <w:rPr>
          <w:rFonts w:eastAsia="Calibri"/>
          <w:sz w:val="22"/>
          <w:szCs w:val="22"/>
        </w:rPr>
        <w:t>.</w:t>
      </w:r>
    </w:p>
    <w:p w:rsid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 xml:space="preserve">Заявки направляются </w:t>
      </w:r>
      <w:r>
        <w:rPr>
          <w:rFonts w:eastAsia="Calibri"/>
          <w:sz w:val="22"/>
          <w:szCs w:val="22"/>
        </w:rPr>
        <w:t xml:space="preserve">Заказчиком </w:t>
      </w:r>
      <w:r w:rsidRPr="004C2032">
        <w:rPr>
          <w:rFonts w:eastAsia="Calibri"/>
          <w:sz w:val="22"/>
          <w:szCs w:val="22"/>
        </w:rPr>
        <w:t>Поставщику посредством факсимильной связи и/или эле</w:t>
      </w:r>
      <w:r w:rsidRPr="004C2032">
        <w:rPr>
          <w:rFonts w:eastAsia="Calibri"/>
          <w:sz w:val="22"/>
          <w:szCs w:val="22"/>
        </w:rPr>
        <w:t>к</w:t>
      </w:r>
      <w:r w:rsidRPr="004C2032">
        <w:rPr>
          <w:rFonts w:eastAsia="Calibri"/>
          <w:sz w:val="22"/>
          <w:szCs w:val="22"/>
        </w:rPr>
        <w:t xml:space="preserve">тронной почты. Для своевременной подачи заявок Поставщик до начала исполнения договора сообщает </w:t>
      </w:r>
      <w:r>
        <w:rPr>
          <w:rFonts w:eastAsia="Calibri"/>
          <w:sz w:val="22"/>
          <w:szCs w:val="22"/>
        </w:rPr>
        <w:t xml:space="preserve">Заказчику </w:t>
      </w:r>
      <w:r w:rsidRPr="004C2032">
        <w:rPr>
          <w:rFonts w:eastAsia="Calibri"/>
          <w:sz w:val="22"/>
          <w:szCs w:val="22"/>
        </w:rPr>
        <w:t>номер факса и адрес электронной почты.</w:t>
      </w:r>
    </w:p>
    <w:p w:rsid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>Каждая партия товара должна сопровождаться документами (декларацией соответствия, паспо</w:t>
      </w:r>
      <w:r w:rsidRPr="004C2032">
        <w:rPr>
          <w:rFonts w:eastAsia="Calibri"/>
          <w:sz w:val="22"/>
          <w:szCs w:val="22"/>
        </w:rPr>
        <w:t>р</w:t>
      </w:r>
      <w:r w:rsidRPr="004C2032">
        <w:rPr>
          <w:rFonts w:eastAsia="Calibri"/>
          <w:sz w:val="22"/>
          <w:szCs w:val="22"/>
        </w:rPr>
        <w:t>тами качества, качественными удостоверениями и т.п.), подтверждающими качество товара, с</w:t>
      </w:r>
      <w:r w:rsidRPr="004C2032">
        <w:rPr>
          <w:rFonts w:eastAsia="Calibri"/>
          <w:sz w:val="22"/>
          <w:szCs w:val="22"/>
        </w:rPr>
        <w:t>о</w:t>
      </w:r>
      <w:r w:rsidRPr="004C2032">
        <w:rPr>
          <w:rFonts w:eastAsia="Calibri"/>
          <w:sz w:val="22"/>
          <w:szCs w:val="22"/>
        </w:rPr>
        <w:t>ответствие его характеристик требованиям настоящего ТЗ и условиям договора, с указанием страны происхождения.</w:t>
      </w:r>
    </w:p>
    <w:p w:rsid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>Товар должен быть надлежащим образом упакован. Тара и упаковка должны обеспечивать с</w:t>
      </w:r>
      <w:r w:rsidRPr="004C2032">
        <w:rPr>
          <w:rFonts w:eastAsia="Calibri"/>
          <w:sz w:val="22"/>
          <w:szCs w:val="22"/>
        </w:rPr>
        <w:t>о</w:t>
      </w:r>
      <w:r w:rsidRPr="004C2032">
        <w:rPr>
          <w:rFonts w:eastAsia="Calibri"/>
          <w:sz w:val="22"/>
          <w:szCs w:val="22"/>
        </w:rPr>
        <w:t>хранность товара при транспортировке и хранении и исключать свободный доступ к нему.</w:t>
      </w:r>
    </w:p>
    <w:p w:rsid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 xml:space="preserve">Приемка поставленных товаров осуществляется в ходе передачи товара </w:t>
      </w:r>
      <w:r>
        <w:rPr>
          <w:rFonts w:eastAsia="Calibri"/>
          <w:sz w:val="22"/>
          <w:szCs w:val="22"/>
        </w:rPr>
        <w:t xml:space="preserve">Заказчику </w:t>
      </w:r>
      <w:r w:rsidRPr="004C2032">
        <w:rPr>
          <w:rFonts w:eastAsia="Calibri"/>
          <w:sz w:val="22"/>
          <w:szCs w:val="22"/>
        </w:rPr>
        <w:t>в месте п</w:t>
      </w:r>
      <w:r w:rsidRPr="004C2032">
        <w:rPr>
          <w:rFonts w:eastAsia="Calibri"/>
          <w:sz w:val="22"/>
          <w:szCs w:val="22"/>
        </w:rPr>
        <w:t>о</w:t>
      </w:r>
      <w:r w:rsidRPr="004C2032">
        <w:rPr>
          <w:rFonts w:eastAsia="Calibri"/>
          <w:sz w:val="22"/>
          <w:szCs w:val="22"/>
        </w:rPr>
        <w:t>ставки, и включает в себя следующие этапы:</w:t>
      </w:r>
    </w:p>
    <w:p w:rsidR="004C2032" w:rsidRPr="004C2032" w:rsidRDefault="004C2032" w:rsidP="004C2032">
      <w:pPr>
        <w:pStyle w:val="a4"/>
        <w:numPr>
          <w:ilvl w:val="0"/>
          <w:numId w:val="10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>проверка количества и ассортимента поставленного товара на соответствие насто</w:t>
      </w:r>
      <w:r w:rsidRPr="004C2032">
        <w:rPr>
          <w:rFonts w:eastAsia="Calibri"/>
          <w:sz w:val="22"/>
          <w:szCs w:val="22"/>
        </w:rPr>
        <w:t>я</w:t>
      </w:r>
      <w:r w:rsidRPr="004C2032">
        <w:rPr>
          <w:rFonts w:eastAsia="Calibri"/>
          <w:sz w:val="22"/>
          <w:szCs w:val="22"/>
        </w:rPr>
        <w:t xml:space="preserve">щему ТЗ, спецификации к договору и заявке, направленной </w:t>
      </w:r>
      <w:r w:rsidR="00F82A74">
        <w:rPr>
          <w:rFonts w:eastAsia="Calibri"/>
          <w:sz w:val="22"/>
          <w:szCs w:val="22"/>
        </w:rPr>
        <w:t>Заказчиком</w:t>
      </w:r>
      <w:r w:rsidRPr="004C2032">
        <w:rPr>
          <w:rFonts w:eastAsia="Calibri"/>
          <w:sz w:val="22"/>
          <w:szCs w:val="22"/>
        </w:rPr>
        <w:t>;</w:t>
      </w:r>
    </w:p>
    <w:p w:rsidR="004C2032" w:rsidRPr="004C2032" w:rsidRDefault="004C2032" w:rsidP="004C2032">
      <w:pPr>
        <w:numPr>
          <w:ilvl w:val="0"/>
          <w:numId w:val="10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C2032">
        <w:rPr>
          <w:rFonts w:eastAsia="Calibri"/>
          <w:kern w:val="0"/>
          <w:sz w:val="22"/>
          <w:szCs w:val="22"/>
          <w:lang w:eastAsia="en-US"/>
        </w:rPr>
        <w:t>контроль наличия/отсутствия внешних повреждений тары и упаковки;</w:t>
      </w:r>
    </w:p>
    <w:p w:rsidR="004C2032" w:rsidRPr="004C2032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C2032">
        <w:rPr>
          <w:rFonts w:eastAsia="Calibri"/>
          <w:kern w:val="0"/>
          <w:sz w:val="22"/>
          <w:szCs w:val="22"/>
          <w:lang w:eastAsia="en-US"/>
        </w:rPr>
        <w:t>проверка наличия необходимых документов, подтверждающих качество товара и его характеристики</w:t>
      </w:r>
      <w:r>
        <w:rPr>
          <w:rFonts w:eastAsia="Calibri"/>
          <w:kern w:val="0"/>
          <w:sz w:val="22"/>
          <w:szCs w:val="22"/>
          <w:lang w:eastAsia="en-US"/>
        </w:rPr>
        <w:t xml:space="preserve"> (декларация о соответствии, сертификат качества, регистрационное удостоверение и т.п., а также технические паспорта, инструкции по эксплуатации и т.п.)</w:t>
      </w:r>
      <w:r w:rsidRPr="004C2032">
        <w:rPr>
          <w:rFonts w:eastAsia="Calibri"/>
          <w:kern w:val="0"/>
          <w:sz w:val="22"/>
          <w:szCs w:val="22"/>
          <w:lang w:eastAsia="en-US"/>
        </w:rPr>
        <w:t>;</w:t>
      </w:r>
    </w:p>
    <w:p w:rsidR="004C2032" w:rsidRPr="004C2032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C2032">
        <w:rPr>
          <w:rFonts w:eastAsia="Calibri"/>
          <w:kern w:val="0"/>
          <w:sz w:val="22"/>
          <w:szCs w:val="22"/>
          <w:lang w:eastAsia="en-US"/>
        </w:rPr>
        <w:t xml:space="preserve">проверка наличия товаросопроводительной документации </w:t>
      </w:r>
      <w:r>
        <w:rPr>
          <w:rFonts w:eastAsia="Calibri"/>
          <w:kern w:val="0"/>
          <w:sz w:val="22"/>
          <w:szCs w:val="22"/>
          <w:lang w:eastAsia="en-US"/>
        </w:rPr>
        <w:t>(накладная ТОРГ-12, счет</w:t>
      </w:r>
      <w:r w:rsidRPr="004C2032">
        <w:rPr>
          <w:rFonts w:eastAsia="Calibri"/>
          <w:kern w:val="0"/>
          <w:sz w:val="22"/>
          <w:szCs w:val="22"/>
          <w:lang w:eastAsia="en-US"/>
        </w:rPr>
        <w:t xml:space="preserve"> на оплату</w:t>
      </w:r>
      <w:r>
        <w:rPr>
          <w:rFonts w:eastAsia="Calibri"/>
          <w:kern w:val="0"/>
          <w:sz w:val="22"/>
          <w:szCs w:val="22"/>
          <w:lang w:eastAsia="en-US"/>
        </w:rPr>
        <w:t>, счет-фактура</w:t>
      </w:r>
      <w:r w:rsidRPr="004C2032">
        <w:rPr>
          <w:rFonts w:eastAsia="Calibri"/>
          <w:kern w:val="0"/>
          <w:sz w:val="22"/>
          <w:szCs w:val="22"/>
          <w:lang w:eastAsia="en-US"/>
        </w:rPr>
        <w:t>).</w:t>
      </w:r>
    </w:p>
    <w:p w:rsid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 xml:space="preserve">По факту приемки, при отсутствии замечаний к поставленному товару, </w:t>
      </w:r>
      <w:r>
        <w:rPr>
          <w:rFonts w:eastAsia="Calibri"/>
          <w:sz w:val="22"/>
          <w:szCs w:val="22"/>
        </w:rPr>
        <w:t xml:space="preserve">Заказчик </w:t>
      </w:r>
      <w:r w:rsidRPr="004C2032">
        <w:rPr>
          <w:rFonts w:eastAsia="Calibri"/>
          <w:sz w:val="22"/>
          <w:szCs w:val="22"/>
        </w:rPr>
        <w:t xml:space="preserve">подписывает накладную </w:t>
      </w:r>
      <w:r>
        <w:rPr>
          <w:rFonts w:eastAsia="Calibri"/>
          <w:sz w:val="22"/>
          <w:szCs w:val="22"/>
        </w:rPr>
        <w:t>ТОРГ-12</w:t>
      </w:r>
      <w:r w:rsidRPr="004C2032">
        <w:rPr>
          <w:rFonts w:eastAsia="Calibri"/>
          <w:sz w:val="22"/>
          <w:szCs w:val="22"/>
        </w:rPr>
        <w:t>, на накладной Поставщика делает отметку о получении.</w:t>
      </w:r>
    </w:p>
    <w:p w:rsid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 xml:space="preserve">В случае несоответствия поставленного товара условиям договора, </w:t>
      </w:r>
      <w:r w:rsidR="00BC1709">
        <w:rPr>
          <w:rFonts w:eastAsia="Calibri"/>
          <w:sz w:val="22"/>
          <w:szCs w:val="22"/>
        </w:rPr>
        <w:t>настоящего ТЗ</w:t>
      </w:r>
      <w:r w:rsidRPr="004C2032">
        <w:rPr>
          <w:rFonts w:eastAsia="Calibri"/>
          <w:sz w:val="22"/>
          <w:szCs w:val="22"/>
        </w:rPr>
        <w:t>, специфик</w:t>
      </w:r>
      <w:r w:rsidRPr="004C2032">
        <w:rPr>
          <w:rFonts w:eastAsia="Calibri"/>
          <w:sz w:val="22"/>
          <w:szCs w:val="22"/>
        </w:rPr>
        <w:t>а</w:t>
      </w:r>
      <w:r w:rsidRPr="004C2032">
        <w:rPr>
          <w:rFonts w:eastAsia="Calibri"/>
          <w:sz w:val="22"/>
          <w:szCs w:val="22"/>
        </w:rPr>
        <w:t xml:space="preserve">ции </w:t>
      </w:r>
      <w:r w:rsidR="00BC1709">
        <w:rPr>
          <w:rFonts w:eastAsia="Calibri"/>
          <w:sz w:val="22"/>
          <w:szCs w:val="22"/>
        </w:rPr>
        <w:t xml:space="preserve">к договору </w:t>
      </w:r>
      <w:r w:rsidRPr="004C2032">
        <w:rPr>
          <w:rFonts w:eastAsia="Calibri"/>
          <w:sz w:val="22"/>
          <w:szCs w:val="22"/>
        </w:rPr>
        <w:t>и поданной заявки (в том числе в части количества, качества, ассортимента, н</w:t>
      </w:r>
      <w:r w:rsidRPr="004C2032">
        <w:rPr>
          <w:rFonts w:eastAsia="Calibri"/>
          <w:sz w:val="22"/>
          <w:szCs w:val="22"/>
        </w:rPr>
        <w:t>а</w:t>
      </w:r>
      <w:r w:rsidRPr="004C2032">
        <w:rPr>
          <w:rFonts w:eastAsia="Calibri"/>
          <w:sz w:val="22"/>
          <w:szCs w:val="22"/>
        </w:rPr>
        <w:t xml:space="preserve">личия документов) </w:t>
      </w:r>
      <w:r>
        <w:rPr>
          <w:rFonts w:eastAsia="Calibri"/>
          <w:sz w:val="22"/>
          <w:szCs w:val="22"/>
        </w:rPr>
        <w:t xml:space="preserve">Заказчик </w:t>
      </w:r>
      <w:r w:rsidRPr="004C2032">
        <w:rPr>
          <w:rFonts w:eastAsia="Calibri"/>
          <w:sz w:val="22"/>
          <w:szCs w:val="22"/>
        </w:rPr>
        <w:t>вправе отказаться от приемки товара.</w:t>
      </w:r>
    </w:p>
    <w:p w:rsidR="004C2032" w:rsidRP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Заказчик </w:t>
      </w:r>
      <w:r w:rsidRPr="004C2032">
        <w:rPr>
          <w:rFonts w:eastAsia="Calibri"/>
          <w:sz w:val="22"/>
          <w:szCs w:val="22"/>
        </w:rPr>
        <w:t>вправе отказаться от исполнения заключенного договора в одностороннем порядке в случаях:</w:t>
      </w:r>
    </w:p>
    <w:p w:rsidR="004C2032" w:rsidRPr="004C2032" w:rsidRDefault="004C2032" w:rsidP="004C2032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C2032">
        <w:rPr>
          <w:rFonts w:eastAsia="Calibri"/>
          <w:kern w:val="0"/>
          <w:sz w:val="22"/>
          <w:szCs w:val="22"/>
          <w:lang w:eastAsia="ru-RU"/>
        </w:rPr>
        <w:t xml:space="preserve">поставки товаров ненадлежащего качества с недостатками, которые не могут быть устранены в приемлемый для </w:t>
      </w:r>
      <w:r>
        <w:rPr>
          <w:rFonts w:eastAsia="Calibri"/>
          <w:kern w:val="0"/>
          <w:sz w:val="22"/>
          <w:szCs w:val="22"/>
          <w:lang w:eastAsia="ru-RU"/>
        </w:rPr>
        <w:t xml:space="preserve">Заказчика </w:t>
      </w:r>
      <w:r w:rsidRPr="004C2032">
        <w:rPr>
          <w:rFonts w:eastAsia="Calibri"/>
          <w:kern w:val="0"/>
          <w:sz w:val="22"/>
          <w:szCs w:val="22"/>
          <w:lang w:eastAsia="ru-RU"/>
        </w:rPr>
        <w:t>срок;</w:t>
      </w:r>
    </w:p>
    <w:p w:rsidR="00CE78CE" w:rsidRPr="00CE78CE" w:rsidRDefault="004C2032" w:rsidP="00CE78CE">
      <w:pPr>
        <w:numPr>
          <w:ilvl w:val="0"/>
          <w:numId w:val="1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4C2032">
        <w:rPr>
          <w:rFonts w:eastAsia="Calibri"/>
          <w:kern w:val="0"/>
          <w:sz w:val="22"/>
          <w:szCs w:val="22"/>
          <w:lang w:eastAsia="ru-RU"/>
        </w:rPr>
        <w:t>неоднократного (два и более раз в течение срока действия договора) нарушения ср</w:t>
      </w:r>
      <w:r w:rsidRPr="004C2032">
        <w:rPr>
          <w:rFonts w:eastAsia="Calibri"/>
          <w:kern w:val="0"/>
          <w:sz w:val="22"/>
          <w:szCs w:val="22"/>
          <w:lang w:eastAsia="ru-RU"/>
        </w:rPr>
        <w:t>о</w:t>
      </w:r>
      <w:r w:rsidRPr="004C2032">
        <w:rPr>
          <w:rFonts w:eastAsia="Calibri"/>
          <w:kern w:val="0"/>
          <w:sz w:val="22"/>
          <w:szCs w:val="22"/>
          <w:lang w:eastAsia="ru-RU"/>
        </w:rPr>
        <w:t>ков поставки товаров</w:t>
      </w:r>
      <w:r w:rsidRPr="004C2032">
        <w:rPr>
          <w:rFonts w:eastAsia="Calibri"/>
          <w:kern w:val="0"/>
          <w:sz w:val="22"/>
          <w:szCs w:val="22"/>
          <w:lang w:eastAsia="en-US"/>
        </w:rPr>
        <w:t>.</w:t>
      </w:r>
    </w:p>
    <w:p w:rsidR="00CE78CE" w:rsidRDefault="00CE78CE" w:rsidP="00CE78CE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Поставляемый товар должен быть новым, не бывшим в эксплуатации.</w:t>
      </w:r>
    </w:p>
    <w:p w:rsidR="00CE78CE" w:rsidRPr="00CE78CE" w:rsidRDefault="004C2032" w:rsidP="00CE78CE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rFonts w:eastAsia="Calibri"/>
          <w:sz w:val="22"/>
          <w:szCs w:val="22"/>
        </w:rPr>
        <w:t xml:space="preserve">Наименование </w:t>
      </w:r>
      <w:r>
        <w:rPr>
          <w:rFonts w:eastAsia="Calibri"/>
          <w:sz w:val="22"/>
          <w:szCs w:val="22"/>
        </w:rPr>
        <w:t>и характеристики товара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9"/>
        <w:gridCol w:w="1829"/>
        <w:gridCol w:w="3504"/>
        <w:gridCol w:w="953"/>
        <w:gridCol w:w="816"/>
        <w:gridCol w:w="2516"/>
      </w:tblGrid>
      <w:tr w:rsidR="00B06D9C" w:rsidRPr="00084FEE" w:rsidTr="00B06D9C">
        <w:tc>
          <w:tcPr>
            <w:tcW w:w="519" w:type="dxa"/>
          </w:tcPr>
          <w:p w:rsidR="00B06D9C" w:rsidRPr="00084FEE" w:rsidRDefault="00B06D9C" w:rsidP="00084FEE">
            <w:pPr>
              <w:keepNext/>
              <w:keepLines/>
              <w:jc w:val="center"/>
            </w:pPr>
            <w:r w:rsidRPr="00084FEE">
              <w:rPr>
                <w:sz w:val="22"/>
                <w:szCs w:val="22"/>
              </w:rPr>
              <w:t>№ п/п</w:t>
            </w:r>
          </w:p>
        </w:tc>
        <w:tc>
          <w:tcPr>
            <w:tcW w:w="1829" w:type="dxa"/>
          </w:tcPr>
          <w:p w:rsidR="00B06D9C" w:rsidRPr="00BA50CC" w:rsidRDefault="00B06D9C" w:rsidP="00084FEE">
            <w:pPr>
              <w:jc w:val="center"/>
            </w:pPr>
            <w:r w:rsidRPr="00BA50C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504" w:type="dxa"/>
          </w:tcPr>
          <w:p w:rsidR="00B06D9C" w:rsidRPr="00BA50CC" w:rsidRDefault="00B06D9C" w:rsidP="00084FEE">
            <w:pPr>
              <w:jc w:val="center"/>
            </w:pPr>
            <w:r w:rsidRPr="00BA50CC">
              <w:rPr>
                <w:color w:val="000000"/>
                <w:sz w:val="22"/>
                <w:szCs w:val="22"/>
              </w:rPr>
              <w:t>Функциональные и технические характеристики/требования</w:t>
            </w:r>
          </w:p>
        </w:tc>
        <w:tc>
          <w:tcPr>
            <w:tcW w:w="953" w:type="dxa"/>
          </w:tcPr>
          <w:p w:rsidR="00B06D9C" w:rsidRPr="00BA50CC" w:rsidRDefault="00B06D9C" w:rsidP="00084FEE">
            <w:pPr>
              <w:jc w:val="center"/>
            </w:pPr>
            <w:r w:rsidRPr="00BA50CC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816" w:type="dxa"/>
          </w:tcPr>
          <w:p w:rsidR="00B06D9C" w:rsidRPr="00BA50CC" w:rsidRDefault="00B06D9C" w:rsidP="00084FEE">
            <w:pPr>
              <w:keepNext/>
              <w:keepLines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2516" w:type="dxa"/>
          </w:tcPr>
          <w:p w:rsidR="00B06D9C" w:rsidRPr="00BA50CC" w:rsidRDefault="00B06D9C" w:rsidP="00084FEE">
            <w:pPr>
              <w:keepNext/>
              <w:keepLines/>
              <w:jc w:val="center"/>
              <w:rPr>
                <w:color w:val="000000"/>
              </w:rPr>
            </w:pPr>
            <w:r w:rsidRPr="00BA50CC">
              <w:rPr>
                <w:color w:val="000000"/>
                <w:sz w:val="22"/>
                <w:szCs w:val="22"/>
              </w:rPr>
              <w:t>Срок гарантии, не менее месяцев</w:t>
            </w:r>
          </w:p>
        </w:tc>
      </w:tr>
      <w:tr w:rsidR="00B06D9C" w:rsidRPr="00084FEE" w:rsidTr="00B06D9C">
        <w:tc>
          <w:tcPr>
            <w:tcW w:w="519" w:type="dxa"/>
          </w:tcPr>
          <w:p w:rsidR="00B06D9C" w:rsidRPr="00084FEE" w:rsidRDefault="00B06D9C" w:rsidP="00084FEE">
            <w:pPr>
              <w:jc w:val="center"/>
            </w:pPr>
            <w:r w:rsidRPr="00084FEE">
              <w:rPr>
                <w:sz w:val="22"/>
                <w:szCs w:val="22"/>
              </w:rPr>
              <w:t>1</w:t>
            </w:r>
          </w:p>
        </w:tc>
        <w:tc>
          <w:tcPr>
            <w:tcW w:w="1829" w:type="dxa"/>
          </w:tcPr>
          <w:p w:rsidR="00B06D9C" w:rsidRPr="00BA50CC" w:rsidRDefault="00B06D9C" w:rsidP="00084FEE">
            <w:r w:rsidRPr="00BA50CC">
              <w:rPr>
                <w:sz w:val="22"/>
                <w:szCs w:val="22"/>
              </w:rPr>
              <w:t>Термошкаф с инфракрасным нагревом 701E44=</w:t>
            </w:r>
            <w:r w:rsidRPr="00BA50CC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3504" w:type="dxa"/>
            <w:vAlign w:val="center"/>
          </w:tcPr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 xml:space="preserve">Исполнение с сенсором для программируемого измерения глубины блистера для гильз глубокой вытяжки, включая 2-х ступенчатую сигнализацию без сенсора. Исполнение лицевая сторона и двери из высококачественной стали, </w:t>
            </w:r>
            <w:r w:rsidRPr="00BA50CC">
              <w:rPr>
                <w:sz w:val="22"/>
                <w:szCs w:val="22"/>
              </w:rPr>
              <w:lastRenderedPageBreak/>
              <w:t>внутреннее пространство из высококачественной стали, 1 вставной противень с тефлоновым ковриком, двухстворчатая дверь со смотровым окошком из двойного стеклопакета, освещение внутреннего пространства с 2 лампами на 25 Вт, оптоэлектронная инфракрасная измерительная головка для измерения температуры на поверхности материала, пропорционально-интегрально-дифференциальный регулятор, плавная регулировка температуры в диапазоне от 30°C до 250°C,  ПЛК с сенсорной панелью, индикатор с заданной и фактической величиной, программируемый таймер, панель управления с поддержкой нескольких языков, протоколирование процесса нагрева с помощью графического индикатора течения процесса, индикатор-маячок для отображения текущего состояния работы, сигнализация</w:t>
            </w:r>
          </w:p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>Габариты</w:t>
            </w:r>
          </w:p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 xml:space="preserve">ШxГxВ  900 x 700 x 920 мм </w:t>
            </w:r>
          </w:p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>Размеры внутреннего пространства                   ШxГxВ 810 x 580 x 510 мм</w:t>
            </w:r>
          </w:p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 xml:space="preserve">Объем внутреннего пространства    240 л </w:t>
            </w:r>
          </w:p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>Сеть в В/Гц/кВт 3x 400 N/PE / 50–60/ 3,7</w:t>
            </w:r>
          </w:p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 xml:space="preserve">Соединительный кабель соединительный кабель 4 м со штекером CEE 5×16 A и розеткой CEE 5×16 A </w:t>
            </w:r>
          </w:p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 xml:space="preserve">Вес 135 кг </w:t>
            </w:r>
          </w:p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>Цвет светло-серый (RAL 7035)</w:t>
            </w:r>
            <w:r>
              <w:rPr>
                <w:sz w:val="22"/>
                <w:szCs w:val="22"/>
              </w:rPr>
              <w:t>.</w:t>
            </w:r>
            <w:r w:rsidRPr="00BA50CC">
              <w:rPr>
                <w:sz w:val="22"/>
                <w:szCs w:val="22"/>
              </w:rPr>
              <w:t xml:space="preserve"> Применение для нагрева полимерных материалов в раме для глубокой вытяжки или на противне с тефлоновым ковриком</w:t>
            </w:r>
            <w:r>
              <w:rPr>
                <w:sz w:val="22"/>
                <w:szCs w:val="22"/>
              </w:rPr>
              <w:t>.</w:t>
            </w:r>
            <w:r w:rsidRPr="00BA50CC">
              <w:rPr>
                <w:sz w:val="22"/>
                <w:szCs w:val="22"/>
              </w:rPr>
              <w:t xml:space="preserve"> Излучатели инфракрасного света панельный нагрев с помощью 8 кварцевых трубчатых ИК излучателей на 460 Вт с отдельными рефлекторами 758R16=* </w:t>
            </w:r>
          </w:p>
          <w:p w:rsidR="00B06D9C" w:rsidRPr="00BA50CC" w:rsidRDefault="00B06D9C" w:rsidP="00BA50CC">
            <w:pPr>
              <w:jc w:val="both"/>
            </w:pPr>
            <w:r w:rsidRPr="00BA50CC">
              <w:rPr>
                <w:sz w:val="22"/>
                <w:szCs w:val="22"/>
              </w:rPr>
              <w:t xml:space="preserve">Стеллаж для термошкафа с инфракрасным нагревом полимерных плит Артикул 758R16=1425 758R16=1700 </w:t>
            </w:r>
            <w:r w:rsidRPr="00BA50CC">
              <w:rPr>
                <w:sz w:val="22"/>
                <w:szCs w:val="22"/>
              </w:rPr>
              <w:lastRenderedPageBreak/>
              <w:t>Исполнение 3 полки вверху, макс. размер плит 1.300 x 1.100 мм 3 полки вверху, макс. размер плит 1.600 x 1.100 мм Размеры ШхГхВ 1 425 x 1 100 x 1 450/1 800 мм 1 700 x 1 100 x 1 450/1 800</w:t>
            </w:r>
          </w:p>
          <w:p w:rsidR="00B06D9C" w:rsidRPr="00BA50CC" w:rsidRDefault="00B06D9C" w:rsidP="00084FEE">
            <w:pPr>
              <w:jc w:val="both"/>
            </w:pPr>
          </w:p>
        </w:tc>
        <w:tc>
          <w:tcPr>
            <w:tcW w:w="953" w:type="dxa"/>
          </w:tcPr>
          <w:p w:rsidR="00B06D9C" w:rsidRPr="00BA50CC" w:rsidRDefault="00B06D9C" w:rsidP="00084FEE">
            <w:pPr>
              <w:jc w:val="center"/>
            </w:pPr>
            <w:r w:rsidRPr="00BA50CC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16" w:type="dxa"/>
          </w:tcPr>
          <w:p w:rsidR="00B06D9C" w:rsidRPr="00BA50CC" w:rsidRDefault="00B06D9C" w:rsidP="00084F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16" w:type="dxa"/>
          </w:tcPr>
          <w:p w:rsidR="00B06D9C" w:rsidRPr="00BA50CC" w:rsidRDefault="00B06D9C" w:rsidP="00084FEE">
            <w:pPr>
              <w:jc w:val="center"/>
            </w:pPr>
            <w:r w:rsidRPr="00BA50CC">
              <w:rPr>
                <w:sz w:val="22"/>
                <w:szCs w:val="22"/>
              </w:rPr>
              <w:t>12</w:t>
            </w:r>
          </w:p>
        </w:tc>
      </w:tr>
      <w:tr w:rsidR="00B06D9C" w:rsidRPr="00084FEE" w:rsidTr="00B06D9C">
        <w:tc>
          <w:tcPr>
            <w:tcW w:w="519" w:type="dxa"/>
          </w:tcPr>
          <w:p w:rsidR="00B06D9C" w:rsidRPr="00084FEE" w:rsidRDefault="00B06D9C" w:rsidP="00084FEE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829" w:type="dxa"/>
          </w:tcPr>
          <w:p w:rsidR="00B06D9C" w:rsidRPr="00B06D9C" w:rsidRDefault="00B06D9C" w:rsidP="00B06D9C">
            <w:pPr>
              <w:widowControl w:val="0"/>
              <w:jc w:val="both"/>
              <w:rPr>
                <w:color w:val="00000A"/>
              </w:rPr>
            </w:pPr>
            <w:r w:rsidRPr="00B06D9C">
              <w:rPr>
                <w:color w:val="00000A"/>
                <w:sz w:val="22"/>
                <w:szCs w:val="22"/>
              </w:rPr>
              <w:t xml:space="preserve">Аппарат  для  сборки  протезов </w:t>
            </w:r>
            <w:r>
              <w:rPr>
                <w:color w:val="00000A"/>
                <w:sz w:val="22"/>
                <w:szCs w:val="22"/>
                <w:lang w:val="en-US"/>
              </w:rPr>
              <w:t>PROS</w:t>
            </w:r>
            <w:r w:rsidRPr="00B06D9C">
              <w:rPr>
                <w:color w:val="00000A"/>
                <w:sz w:val="22"/>
                <w:szCs w:val="22"/>
              </w:rPr>
              <w:t>.</w:t>
            </w:r>
            <w:r>
              <w:rPr>
                <w:color w:val="00000A"/>
                <w:sz w:val="22"/>
                <w:szCs w:val="22"/>
                <w:lang w:val="en-US"/>
              </w:rPr>
              <w:t>A</w:t>
            </w:r>
            <w:r w:rsidRPr="00B06D9C">
              <w:rPr>
                <w:color w:val="00000A"/>
                <w:sz w:val="22"/>
                <w:szCs w:val="22"/>
              </w:rPr>
              <w:t xml:space="preserve">. </w:t>
            </w:r>
            <w:r>
              <w:rPr>
                <w:color w:val="00000A"/>
                <w:sz w:val="22"/>
                <w:szCs w:val="22"/>
                <w:lang w:val="en-US"/>
              </w:rPr>
              <w:t>Assembly</w:t>
            </w:r>
            <w:r w:rsidRPr="00B06D9C">
              <w:rPr>
                <w:color w:val="00000A"/>
                <w:sz w:val="22"/>
                <w:szCs w:val="22"/>
              </w:rPr>
              <w:t xml:space="preserve">   743А220</w:t>
            </w:r>
          </w:p>
          <w:p w:rsidR="00B06D9C" w:rsidRPr="00B06D9C" w:rsidRDefault="00B06D9C" w:rsidP="00B06D9C">
            <w:pPr>
              <w:widowControl w:val="0"/>
              <w:jc w:val="both"/>
              <w:rPr>
                <w:color w:val="00000A"/>
              </w:rPr>
            </w:pPr>
          </w:p>
        </w:tc>
        <w:tc>
          <w:tcPr>
            <w:tcW w:w="3504" w:type="dxa"/>
          </w:tcPr>
          <w:p w:rsidR="00B06D9C" w:rsidRPr="00B06D9C" w:rsidRDefault="00B06D9C" w:rsidP="00B06D9C">
            <w:pPr>
              <w:widowControl w:val="0"/>
              <w:jc w:val="both"/>
            </w:pPr>
            <w:r w:rsidRPr="00B06D9C">
              <w:rPr>
                <w:sz w:val="22"/>
                <w:szCs w:val="22"/>
              </w:rPr>
              <w:t xml:space="preserve">Быстрозажимное устройство, 2 надувных зажимных приспособления для удерживания культеприемной гильзы, держатели крепежных битов для коленного шарнира, встроенные средства измерения, напр., масштабные линейки с миллиметровыми делениями, угломеры, регулируемая по высоте подошвенная пластина, постеры с информацией по сборке трансфподошвенная пластина, постеры с информацией по сборке трансфеморальных и транстибиальных протезов </w:t>
            </w:r>
          </w:p>
          <w:p w:rsidR="00B06D9C" w:rsidRPr="00B06D9C" w:rsidRDefault="00B06D9C" w:rsidP="00B06D9C">
            <w:pPr>
              <w:widowControl w:val="0"/>
              <w:jc w:val="both"/>
            </w:pPr>
            <w:r w:rsidRPr="00B06D9C">
              <w:rPr>
                <w:sz w:val="22"/>
                <w:szCs w:val="22"/>
              </w:rPr>
              <w:t>Размеры ШхГхВ 800 x 900 x 2.100 мм</w:t>
            </w:r>
          </w:p>
          <w:p w:rsidR="00B06D9C" w:rsidRPr="00B06D9C" w:rsidRDefault="00B06D9C" w:rsidP="00B06D9C">
            <w:pPr>
              <w:widowControl w:val="0"/>
              <w:jc w:val="both"/>
            </w:pPr>
            <w:r w:rsidRPr="00B06D9C">
              <w:rPr>
                <w:sz w:val="22"/>
                <w:szCs w:val="22"/>
              </w:rPr>
              <w:t xml:space="preserve">Вес 45 кг </w:t>
            </w:r>
          </w:p>
          <w:p w:rsidR="00B06D9C" w:rsidRPr="00B06D9C" w:rsidRDefault="00B06D9C" w:rsidP="00B06D9C">
            <w:pPr>
              <w:widowControl w:val="0"/>
              <w:jc w:val="both"/>
            </w:pPr>
            <w:r w:rsidRPr="00B06D9C">
              <w:rPr>
                <w:sz w:val="22"/>
                <w:szCs w:val="22"/>
              </w:rPr>
              <w:t xml:space="preserve">Применение для базовой сборки модульных протезов нижней конечности Ottobock (трансфеморальные и транстибиальные протезы) в соответствии с рекомендациями компании Ottobock по сборке </w:t>
            </w:r>
          </w:p>
          <w:p w:rsidR="00B06D9C" w:rsidRPr="00505637" w:rsidRDefault="00B06D9C" w:rsidP="00505637">
            <w:pPr>
              <w:widowControl w:val="0"/>
              <w:jc w:val="both"/>
            </w:pPr>
            <w:r w:rsidRPr="00B06D9C">
              <w:rPr>
                <w:sz w:val="22"/>
                <w:szCs w:val="22"/>
              </w:rPr>
              <w:t>Объем поставки включает  по одному</w:t>
            </w:r>
            <w:r w:rsidR="00505637">
              <w:rPr>
                <w:sz w:val="22"/>
                <w:szCs w:val="22"/>
              </w:rPr>
              <w:t xml:space="preserve"> </w:t>
            </w:r>
            <w:r w:rsidRPr="00B06D9C">
              <w:rPr>
                <w:sz w:val="22"/>
                <w:szCs w:val="22"/>
              </w:rPr>
              <w:t xml:space="preserve">правому и левому крепежному биту для коленных шарниров Ottobock (артикулы крепежных битов 743Y579, 743Y580, 743Y581, 743Y582, 743Y583, 743Y584, 743Y608, 743Y629, 743Y681) </w:t>
            </w:r>
          </w:p>
        </w:tc>
        <w:tc>
          <w:tcPr>
            <w:tcW w:w="953" w:type="dxa"/>
          </w:tcPr>
          <w:p w:rsidR="00B06D9C" w:rsidRPr="00BA50CC" w:rsidRDefault="00B06D9C" w:rsidP="00084FEE">
            <w:pPr>
              <w:jc w:val="center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6" w:type="dxa"/>
          </w:tcPr>
          <w:p w:rsidR="00B06D9C" w:rsidRPr="00BA50CC" w:rsidRDefault="00B06D9C" w:rsidP="00084F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16" w:type="dxa"/>
          </w:tcPr>
          <w:p w:rsidR="00B06D9C" w:rsidRPr="00BA50CC" w:rsidRDefault="00505637" w:rsidP="00084FEE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B06D9C" w:rsidRPr="00084FEE" w:rsidTr="00B06D9C">
        <w:tc>
          <w:tcPr>
            <w:tcW w:w="519" w:type="dxa"/>
          </w:tcPr>
          <w:p w:rsidR="00B06D9C" w:rsidRPr="00084FEE" w:rsidRDefault="00B06D9C" w:rsidP="00084FEE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29" w:type="dxa"/>
          </w:tcPr>
          <w:p w:rsidR="00B06D9C" w:rsidRPr="00B06D9C" w:rsidRDefault="00B06D9C" w:rsidP="00B06D9C">
            <w:pPr>
              <w:pStyle w:val="a9"/>
              <w:ind w:left="0" w:firstLine="0"/>
            </w:pPr>
            <w:r w:rsidRPr="00B06D9C">
              <w:rPr>
                <w:rFonts w:eastAsia="Times New Roman" w:cs="Times New Roman"/>
                <w:color w:val="00000A"/>
                <w:sz w:val="22"/>
              </w:rPr>
              <w:t>Установка  для  переноса  разм</w:t>
            </w:r>
            <w:r w:rsidRPr="00B06D9C">
              <w:rPr>
                <w:rFonts w:eastAsia="Times New Roman" w:cs="Times New Roman"/>
                <w:color w:val="00000A"/>
                <w:sz w:val="22"/>
              </w:rPr>
              <w:t>е</w:t>
            </w:r>
            <w:r w:rsidRPr="00B06D9C">
              <w:rPr>
                <w:rFonts w:eastAsia="Times New Roman" w:cs="Times New Roman"/>
                <w:color w:val="00000A"/>
                <w:sz w:val="22"/>
              </w:rPr>
              <w:t>ров 743А160</w:t>
            </w:r>
          </w:p>
        </w:tc>
        <w:tc>
          <w:tcPr>
            <w:tcW w:w="3504" w:type="dxa"/>
          </w:tcPr>
          <w:p w:rsidR="00B06D9C" w:rsidRPr="00B06D9C" w:rsidRDefault="00B06D9C" w:rsidP="00B06D9C">
            <w:pPr>
              <w:jc w:val="both"/>
              <w:rPr>
                <w:rFonts w:eastAsia="Calibri"/>
                <w:color w:val="000000"/>
              </w:rPr>
            </w:pPr>
            <w:r w:rsidRPr="00B06D9C">
              <w:rPr>
                <w:rFonts w:eastAsia="Calibri"/>
                <w:color w:val="000000"/>
                <w:sz w:val="22"/>
                <w:szCs w:val="22"/>
              </w:rPr>
              <w:t>Исполнение: кольцо-адаптер, держатель для вытяжной трубки, для крепления в тиски</w:t>
            </w:r>
          </w:p>
          <w:p w:rsidR="00B06D9C" w:rsidRPr="00B06D9C" w:rsidRDefault="00B06D9C" w:rsidP="00B06D9C">
            <w:pPr>
              <w:jc w:val="both"/>
              <w:rPr>
                <w:rFonts w:eastAsia="Calibri"/>
                <w:color w:val="000000"/>
              </w:rPr>
            </w:pPr>
            <w:r w:rsidRPr="00B06D9C">
              <w:rPr>
                <w:rFonts w:eastAsia="Calibri"/>
                <w:color w:val="000000"/>
                <w:sz w:val="22"/>
                <w:szCs w:val="22"/>
              </w:rPr>
              <w:t>Размеры ШхГхВ: 260х1020х300 мм</w:t>
            </w:r>
          </w:p>
          <w:p w:rsidR="00B06D9C" w:rsidRPr="00B06D9C" w:rsidRDefault="00B06D9C" w:rsidP="00B06D9C">
            <w:pPr>
              <w:jc w:val="both"/>
              <w:rPr>
                <w:rFonts w:eastAsia="Calibri"/>
                <w:color w:val="000000"/>
              </w:rPr>
            </w:pPr>
            <w:r w:rsidRPr="00B06D9C">
              <w:rPr>
                <w:rFonts w:eastAsia="Calibri"/>
                <w:color w:val="000000"/>
                <w:sz w:val="22"/>
                <w:szCs w:val="22"/>
              </w:rPr>
              <w:t>Материал: Конструкция из оцинкованной стальной трубы прямоугольного сечения</w:t>
            </w:r>
          </w:p>
          <w:p w:rsidR="00B06D9C" w:rsidRPr="00B06D9C" w:rsidRDefault="00B06D9C" w:rsidP="00B06D9C">
            <w:pPr>
              <w:jc w:val="both"/>
              <w:rPr>
                <w:rFonts w:eastAsia="Calibri"/>
                <w:color w:val="000000"/>
              </w:rPr>
            </w:pPr>
            <w:r w:rsidRPr="00B06D9C">
              <w:rPr>
                <w:rFonts w:eastAsia="Calibri"/>
                <w:color w:val="000000"/>
                <w:sz w:val="22"/>
                <w:szCs w:val="22"/>
              </w:rPr>
              <w:t>Вес: 10 кг</w:t>
            </w:r>
          </w:p>
          <w:p w:rsidR="00B06D9C" w:rsidRPr="00B06D9C" w:rsidRDefault="00B06D9C" w:rsidP="00B06D9C">
            <w:pPr>
              <w:jc w:val="both"/>
              <w:rPr>
                <w:rFonts w:eastAsia="Calibri"/>
                <w:color w:val="000000"/>
              </w:rPr>
            </w:pPr>
            <w:r w:rsidRPr="00B06D9C">
              <w:rPr>
                <w:rFonts w:eastAsia="Calibri"/>
                <w:color w:val="000000"/>
                <w:sz w:val="22"/>
                <w:szCs w:val="22"/>
              </w:rPr>
              <w:t xml:space="preserve">Применение для: изготовления протезов из литьевых смол.  </w:t>
            </w:r>
          </w:p>
        </w:tc>
        <w:tc>
          <w:tcPr>
            <w:tcW w:w="953" w:type="dxa"/>
          </w:tcPr>
          <w:p w:rsidR="00B06D9C" w:rsidRPr="00BA50CC" w:rsidRDefault="00B06D9C" w:rsidP="00B06D9C">
            <w:pPr>
              <w:jc w:val="center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6" w:type="dxa"/>
          </w:tcPr>
          <w:p w:rsidR="00B06D9C" w:rsidRPr="00BA50CC" w:rsidRDefault="00B06D9C" w:rsidP="00B06D9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16" w:type="dxa"/>
          </w:tcPr>
          <w:p w:rsidR="00B06D9C" w:rsidRPr="00BA50CC" w:rsidRDefault="00505637" w:rsidP="00084FEE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B06D9C" w:rsidRPr="00084FEE" w:rsidTr="00B06D9C">
        <w:tc>
          <w:tcPr>
            <w:tcW w:w="519" w:type="dxa"/>
          </w:tcPr>
          <w:p w:rsidR="00B06D9C" w:rsidRPr="00084FEE" w:rsidRDefault="00B06D9C" w:rsidP="00084FEE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29" w:type="dxa"/>
          </w:tcPr>
          <w:p w:rsidR="00B06D9C" w:rsidRPr="00B06D9C" w:rsidRDefault="00B06D9C" w:rsidP="00B06D9C">
            <w:pPr>
              <w:pStyle w:val="a9"/>
              <w:ind w:left="0" w:firstLine="0"/>
            </w:pPr>
            <w:r>
              <w:rPr>
                <w:sz w:val="22"/>
              </w:rPr>
              <w:t>Электрическая</w:t>
            </w:r>
            <w:r w:rsidRPr="00B06D9C">
              <w:rPr>
                <w:sz w:val="22"/>
              </w:rPr>
              <w:t xml:space="preserve">  дисковая  пила 756В12=230</w:t>
            </w:r>
          </w:p>
        </w:tc>
        <w:tc>
          <w:tcPr>
            <w:tcW w:w="3504" w:type="dxa"/>
          </w:tcPr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Электрическ</w:t>
            </w:r>
            <w:r w:rsidR="00505637">
              <w:rPr>
                <w:sz w:val="22"/>
                <w:szCs w:val="22"/>
              </w:rPr>
              <w:t>ая</w:t>
            </w:r>
            <w:r w:rsidRPr="00B06D9C">
              <w:rPr>
                <w:sz w:val="22"/>
                <w:szCs w:val="22"/>
              </w:rPr>
              <w:t xml:space="preserve"> пил</w:t>
            </w:r>
            <w:r w:rsidR="00505637">
              <w:rPr>
                <w:sz w:val="22"/>
                <w:szCs w:val="22"/>
              </w:rPr>
              <w:t>а</w:t>
            </w:r>
            <w:r w:rsidRPr="00B06D9C">
              <w:rPr>
                <w:sz w:val="22"/>
                <w:szCs w:val="22"/>
              </w:rPr>
              <w:t xml:space="preserve"> для резки гипса и комплектующие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756B12=* Дисковая электропила для резки гипса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 xml:space="preserve">Размер 756B12=230 Компоненты </w:t>
            </w:r>
            <w:r w:rsidR="00505637">
              <w:rPr>
                <w:sz w:val="22"/>
                <w:szCs w:val="22"/>
              </w:rPr>
              <w:lastRenderedPageBreak/>
              <w:t>прочное исполнение</w:t>
            </w:r>
            <w:r w:rsidRPr="00B06D9C">
              <w:rPr>
                <w:sz w:val="22"/>
                <w:szCs w:val="22"/>
              </w:rPr>
              <w:t>,</w:t>
            </w:r>
            <w:r w:rsidR="00505637">
              <w:rPr>
                <w:sz w:val="22"/>
                <w:szCs w:val="22"/>
              </w:rPr>
              <w:t xml:space="preserve"> </w:t>
            </w:r>
            <w:r w:rsidRPr="00B06D9C">
              <w:rPr>
                <w:sz w:val="22"/>
                <w:szCs w:val="22"/>
              </w:rPr>
              <w:t>благодаря дополнительной подшипниковой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опоре приводного вала, мощный приводной мотор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Компоненты регулятор числа оборота для бесступенчатой предварительной</w:t>
            </w:r>
            <w:r w:rsidR="00505637">
              <w:rPr>
                <w:sz w:val="22"/>
                <w:szCs w:val="22"/>
              </w:rPr>
              <w:t xml:space="preserve"> </w:t>
            </w:r>
            <w:r w:rsidRPr="00B06D9C">
              <w:rPr>
                <w:sz w:val="22"/>
                <w:szCs w:val="22"/>
              </w:rPr>
              <w:t>установки частоты колебаний, прямая осциллирующая пила,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пильный диск (диаметр 50 и 65 мм), 2 гаечных ключа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Параметры подключения к сети, в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В/Гц/кВт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1 x 220-240 N / 50/60 / 0,25 1 x 110-120 N / 50/60 / 0,25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Соединительный кабель 3 м со штекером Schuko</w:t>
            </w:r>
          </w:p>
          <w:p w:rsidR="00B06D9C" w:rsidRPr="00B06D9C" w:rsidRDefault="00505637" w:rsidP="00B06D9C">
            <w:pPr>
              <w:jc w:val="both"/>
            </w:pPr>
            <w:r>
              <w:rPr>
                <w:sz w:val="22"/>
                <w:szCs w:val="22"/>
              </w:rPr>
              <w:t xml:space="preserve">Частота вращения пилы </w:t>
            </w:r>
            <w:r w:rsidR="00B06D9C" w:rsidRPr="00B06D9C">
              <w:rPr>
                <w:sz w:val="22"/>
                <w:szCs w:val="22"/>
              </w:rPr>
              <w:t>12.000 - 21.000 мин</w:t>
            </w:r>
          </w:p>
          <w:p w:rsidR="00B06D9C" w:rsidRPr="00B06D9C" w:rsidRDefault="00B06D9C" w:rsidP="00B06D9C">
            <w:pPr>
              <w:jc w:val="both"/>
            </w:pPr>
            <w:r w:rsidRPr="00B06D9C">
              <w:rPr>
                <w:sz w:val="22"/>
                <w:szCs w:val="22"/>
              </w:rPr>
              <w:t>Масса 1,2 кг</w:t>
            </w:r>
          </w:p>
          <w:p w:rsidR="00B06D9C" w:rsidRPr="00B06D9C" w:rsidRDefault="00B06D9C" w:rsidP="00B06D9C">
            <w:pPr>
              <w:pStyle w:val="a9"/>
              <w:ind w:left="0" w:firstLine="0"/>
            </w:pPr>
          </w:p>
        </w:tc>
        <w:tc>
          <w:tcPr>
            <w:tcW w:w="953" w:type="dxa"/>
          </w:tcPr>
          <w:p w:rsidR="00B06D9C" w:rsidRPr="00BA50CC" w:rsidRDefault="00B06D9C" w:rsidP="00B06D9C">
            <w:pPr>
              <w:jc w:val="center"/>
            </w:pPr>
            <w:r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16" w:type="dxa"/>
          </w:tcPr>
          <w:p w:rsidR="00B06D9C" w:rsidRPr="00BA50CC" w:rsidRDefault="00B06D9C" w:rsidP="00B06D9C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16" w:type="dxa"/>
          </w:tcPr>
          <w:p w:rsidR="00B06D9C" w:rsidRPr="00BA50CC" w:rsidRDefault="00505637" w:rsidP="00084FEE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</w:tbl>
    <w:p w:rsidR="00E344ED" w:rsidRDefault="00E344ED" w:rsidP="00984C4A">
      <w:pPr>
        <w:pStyle w:val="a4"/>
        <w:jc w:val="right"/>
        <w:rPr>
          <w:sz w:val="22"/>
          <w:szCs w:val="22"/>
        </w:rPr>
      </w:pPr>
    </w:p>
    <w:p w:rsidR="00E344ED" w:rsidRDefault="00E344ED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505637" w:rsidRDefault="00505637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BA50CC" w:rsidRDefault="00BA50CC" w:rsidP="00984C4A">
      <w:pPr>
        <w:pStyle w:val="a4"/>
        <w:jc w:val="right"/>
        <w:rPr>
          <w:sz w:val="22"/>
          <w:szCs w:val="22"/>
        </w:rPr>
      </w:pPr>
    </w:p>
    <w:p w:rsidR="00084FEE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№3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проведении запроса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котировок цен №</w:t>
      </w:r>
      <w:r w:rsidR="00F51A90">
        <w:rPr>
          <w:sz w:val="22"/>
          <w:szCs w:val="22"/>
        </w:rPr>
        <w:t>К-73</w:t>
      </w:r>
      <w:r>
        <w:rPr>
          <w:sz w:val="22"/>
          <w:szCs w:val="22"/>
        </w:rPr>
        <w:t>/</w:t>
      </w:r>
      <w:r w:rsidR="00F51A90">
        <w:rPr>
          <w:sz w:val="22"/>
          <w:szCs w:val="22"/>
        </w:rPr>
        <w:t>16</w:t>
      </w:r>
    </w:p>
    <w:p w:rsidR="00984C4A" w:rsidRDefault="00984C4A" w:rsidP="00984C4A">
      <w:pPr>
        <w:pStyle w:val="a4"/>
        <w:rPr>
          <w:sz w:val="22"/>
          <w:szCs w:val="22"/>
        </w:rPr>
      </w:pPr>
    </w:p>
    <w:p w:rsidR="00984C4A" w:rsidRPr="002C2352" w:rsidRDefault="00984C4A" w:rsidP="00984C4A">
      <w:pPr>
        <w:pStyle w:val="a4"/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Договор №_____</w:t>
      </w:r>
      <w:r w:rsidR="00172407">
        <w:rPr>
          <w:b/>
          <w:sz w:val="22"/>
          <w:szCs w:val="22"/>
        </w:rPr>
        <w:t>/16</w:t>
      </w:r>
    </w:p>
    <w:p w:rsidR="00984C4A" w:rsidRDefault="00984C4A" w:rsidP="00984C4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984C4A" w:rsidTr="00984C4A">
        <w:tc>
          <w:tcPr>
            <w:tcW w:w="5068" w:type="dxa"/>
          </w:tcPr>
          <w:p w:rsidR="00984C4A" w:rsidRDefault="00984C4A" w:rsidP="00984C4A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984C4A" w:rsidRDefault="00984C4A" w:rsidP="00984C4A">
            <w:pPr>
              <w:pStyle w:val="a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 2016г.</w:t>
            </w:r>
          </w:p>
        </w:tc>
      </w:tr>
    </w:tbl>
    <w:p w:rsidR="00984C4A" w:rsidRDefault="00984C4A" w:rsidP="00984C4A">
      <w:pPr>
        <w:pStyle w:val="a4"/>
        <w:rPr>
          <w:sz w:val="22"/>
          <w:szCs w:val="22"/>
        </w:rPr>
      </w:pP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>
        <w:rPr>
          <w:sz w:val="22"/>
          <w:szCs w:val="22"/>
        </w:rPr>
        <w:t>й</w:t>
      </w:r>
      <w:r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вующего на основании Устава, с одной стороны и</w:t>
      </w:r>
    </w:p>
    <w:p w:rsidR="00172407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__________, именуемое в дальнейшем «Поставщик», в лице __________, действующего на осн</w:t>
      </w:r>
      <w:r>
        <w:rPr>
          <w:sz w:val="22"/>
          <w:szCs w:val="22"/>
        </w:rPr>
        <w:t>о</w:t>
      </w:r>
      <w:r w:rsidR="00172407">
        <w:rPr>
          <w:sz w:val="22"/>
          <w:szCs w:val="22"/>
        </w:rPr>
        <w:t xml:space="preserve">вании ___________, </w:t>
      </w:r>
      <w:r>
        <w:rPr>
          <w:sz w:val="22"/>
          <w:szCs w:val="22"/>
        </w:rPr>
        <w:t xml:space="preserve">с другой стороны </w:t>
      </w:r>
    </w:p>
    <w:p w:rsidR="00984C4A" w:rsidRDefault="00172407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протоколом рассмотрения и оценки котировочных заявок №___ от «___» _____ </w:t>
      </w:r>
      <w:r w:rsidR="00984C4A">
        <w:rPr>
          <w:sz w:val="22"/>
          <w:szCs w:val="22"/>
        </w:rPr>
        <w:t>заключили настоящий договор о нижеследующем:</w:t>
      </w: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</w:p>
    <w:p w:rsidR="00984C4A" w:rsidRPr="002C2352" w:rsidRDefault="00984C4A" w:rsidP="0054261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Предмет договора</w:t>
      </w:r>
    </w:p>
    <w:p w:rsidR="00C53554" w:rsidRPr="00542615" w:rsidRDefault="009B5076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По настоящему договору Постав</w:t>
      </w:r>
      <w:r w:rsidR="00542615">
        <w:rPr>
          <w:sz w:val="22"/>
          <w:szCs w:val="22"/>
        </w:rPr>
        <w:t>щик обязуется постав</w:t>
      </w:r>
      <w:r w:rsidR="00F51A90">
        <w:rPr>
          <w:sz w:val="22"/>
          <w:szCs w:val="22"/>
        </w:rPr>
        <w:t xml:space="preserve">ить </w:t>
      </w:r>
      <w:r w:rsidR="00505637">
        <w:rPr>
          <w:sz w:val="22"/>
          <w:szCs w:val="22"/>
        </w:rPr>
        <w:t>оборудование Отто Бокк</w:t>
      </w:r>
      <w:r w:rsidR="00F51A90" w:rsidRPr="00F51A90">
        <w:rPr>
          <w:sz w:val="22"/>
          <w:szCs w:val="22"/>
        </w:rPr>
        <w:t xml:space="preserve"> </w:t>
      </w:r>
      <w:r w:rsidR="00542615">
        <w:rPr>
          <w:sz w:val="22"/>
          <w:szCs w:val="22"/>
        </w:rPr>
        <w:t xml:space="preserve">(далее – товар), а </w:t>
      </w:r>
      <w:r w:rsidR="00542615" w:rsidRPr="00542615">
        <w:rPr>
          <w:sz w:val="22"/>
          <w:szCs w:val="22"/>
        </w:rPr>
        <w:t>Заказчик обязуется поставленный товар прин</w:t>
      </w:r>
      <w:r w:rsidR="00F51A90">
        <w:rPr>
          <w:sz w:val="22"/>
          <w:szCs w:val="22"/>
        </w:rPr>
        <w:t>я</w:t>
      </w:r>
      <w:r w:rsidR="00542615" w:rsidRPr="00542615">
        <w:rPr>
          <w:sz w:val="22"/>
          <w:szCs w:val="22"/>
        </w:rPr>
        <w:t>ть и опла</w:t>
      </w:r>
      <w:r w:rsidR="00F51A90">
        <w:rPr>
          <w:sz w:val="22"/>
          <w:szCs w:val="22"/>
        </w:rPr>
        <w:t>тить</w:t>
      </w:r>
      <w:r w:rsidR="00542615" w:rsidRPr="00542615">
        <w:rPr>
          <w:sz w:val="22"/>
          <w:szCs w:val="22"/>
        </w:rPr>
        <w:t xml:space="preserve"> в порядке и на услов</w:t>
      </w:r>
      <w:r w:rsidR="00542615" w:rsidRPr="00542615">
        <w:rPr>
          <w:sz w:val="22"/>
          <w:szCs w:val="22"/>
        </w:rPr>
        <w:t>и</w:t>
      </w:r>
      <w:r w:rsidR="00542615" w:rsidRPr="00542615">
        <w:rPr>
          <w:sz w:val="22"/>
          <w:szCs w:val="22"/>
        </w:rPr>
        <w:t>ях, предусмотренных настоящим договором.</w:t>
      </w:r>
    </w:p>
    <w:p w:rsidR="00542615" w:rsidRPr="00542615" w:rsidRDefault="00542615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Наименование товара, его характеристики, ассортимент</w:t>
      </w:r>
      <w:r w:rsidR="00505637">
        <w:rPr>
          <w:sz w:val="22"/>
          <w:szCs w:val="22"/>
        </w:rPr>
        <w:t>, количество</w:t>
      </w:r>
      <w:r>
        <w:rPr>
          <w:sz w:val="22"/>
          <w:szCs w:val="22"/>
        </w:rPr>
        <w:t xml:space="preserve"> и цена приведены в Спецификации (приложение №1), являющейся неотъемлемой частью настоящего договора.</w:t>
      </w:r>
    </w:p>
    <w:p w:rsidR="00542615" w:rsidRDefault="00542615" w:rsidP="006973C3">
      <w:pPr>
        <w:pStyle w:val="a4"/>
        <w:ind w:left="1134"/>
        <w:rPr>
          <w:sz w:val="22"/>
          <w:szCs w:val="22"/>
        </w:rPr>
      </w:pPr>
    </w:p>
    <w:p w:rsidR="00C53554" w:rsidRPr="002C2352" w:rsidRDefault="00C53554" w:rsidP="00EC12D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Цена договора и порядок расчетов</w:t>
      </w:r>
    </w:p>
    <w:p w:rsidR="00461B51" w:rsidRPr="00461B51" w:rsidRDefault="00EC12D5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Цена настоящего договора составляет </w:t>
      </w:r>
      <w:r w:rsidRPr="006973C3">
        <w:rPr>
          <w:b/>
          <w:sz w:val="22"/>
          <w:szCs w:val="22"/>
        </w:rPr>
        <w:t>___ (____) руб. ___ коп.</w:t>
      </w:r>
      <w:r>
        <w:rPr>
          <w:sz w:val="22"/>
          <w:szCs w:val="22"/>
        </w:rPr>
        <w:t>, в том числе НДС ___ руб. __ коп.</w:t>
      </w:r>
      <w:r w:rsidR="001659B9">
        <w:rPr>
          <w:sz w:val="22"/>
          <w:szCs w:val="22"/>
        </w:rPr>
        <w:t xml:space="preserve"> (в части товаров, облагаемых НДС).</w:t>
      </w:r>
      <w:r w:rsidR="00461B51">
        <w:rPr>
          <w:sz w:val="22"/>
          <w:szCs w:val="22"/>
        </w:rPr>
        <w:t xml:space="preserve"> Указанная ц</w:t>
      </w:r>
      <w:r w:rsidR="001659B9" w:rsidRPr="00461B51">
        <w:rPr>
          <w:sz w:val="22"/>
          <w:szCs w:val="22"/>
        </w:rPr>
        <w:t xml:space="preserve">ена является твердой и не может </w:t>
      </w:r>
      <w:r w:rsidR="005C543D" w:rsidRPr="00461B51">
        <w:rPr>
          <w:sz w:val="22"/>
          <w:szCs w:val="22"/>
        </w:rPr>
        <w:t>изм</w:t>
      </w:r>
      <w:r w:rsidR="005C543D" w:rsidRPr="00461B51">
        <w:rPr>
          <w:sz w:val="22"/>
          <w:szCs w:val="22"/>
        </w:rPr>
        <w:t>е</w:t>
      </w:r>
      <w:r w:rsidR="005C543D" w:rsidRPr="00461B51">
        <w:rPr>
          <w:sz w:val="22"/>
          <w:szCs w:val="22"/>
        </w:rPr>
        <w:t>няться в ходе исполнения</w:t>
      </w:r>
      <w:r w:rsidR="00461B51">
        <w:rPr>
          <w:sz w:val="22"/>
          <w:szCs w:val="22"/>
        </w:rPr>
        <w:t xml:space="preserve"> договора, за исключением случаев, предусмотренных действу</w:t>
      </w:r>
      <w:r w:rsidR="00461B51">
        <w:rPr>
          <w:sz w:val="22"/>
          <w:szCs w:val="22"/>
        </w:rPr>
        <w:t>ю</w:t>
      </w:r>
      <w:r w:rsidR="00461B51">
        <w:rPr>
          <w:sz w:val="22"/>
          <w:szCs w:val="22"/>
        </w:rPr>
        <w:t>щим законодательством</w:t>
      </w:r>
      <w:r w:rsidR="005C543D" w:rsidRPr="00461B51">
        <w:rPr>
          <w:sz w:val="22"/>
          <w:szCs w:val="22"/>
        </w:rPr>
        <w:t>.</w:t>
      </w:r>
    </w:p>
    <w:p w:rsidR="001659B9" w:rsidRPr="00461B51" w:rsidRDefault="00461B51" w:rsidP="00EC12D5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sz w:val="22"/>
          <w:szCs w:val="22"/>
        </w:rPr>
        <w:t>Цена договора включает в себя: стоимость товара; расходы, связанные с доставкой, разгру</w:t>
      </w:r>
      <w:r w:rsidRPr="00461B51">
        <w:rPr>
          <w:sz w:val="22"/>
          <w:szCs w:val="22"/>
        </w:rPr>
        <w:t>з</w:t>
      </w:r>
      <w:r w:rsidRPr="00461B51">
        <w:rPr>
          <w:sz w:val="22"/>
          <w:szCs w:val="22"/>
        </w:rPr>
        <w:t>кой</w:t>
      </w:r>
      <w:r>
        <w:rPr>
          <w:sz w:val="22"/>
          <w:szCs w:val="22"/>
        </w:rPr>
        <w:t>,</w:t>
      </w:r>
      <w:r w:rsidRPr="00461B51">
        <w:rPr>
          <w:sz w:val="22"/>
          <w:szCs w:val="22"/>
        </w:rPr>
        <w:t xml:space="preserve"> погрузкой, размещением товара в местах хранения</w:t>
      </w:r>
      <w:r>
        <w:rPr>
          <w:sz w:val="22"/>
          <w:szCs w:val="22"/>
        </w:rPr>
        <w:t xml:space="preserve"> Заказчика</w:t>
      </w:r>
      <w:r w:rsidRPr="00461B51">
        <w:rPr>
          <w:sz w:val="22"/>
          <w:szCs w:val="22"/>
        </w:rPr>
        <w:t>; стоимость упаковки (т</w:t>
      </w:r>
      <w:r w:rsidRPr="00461B51">
        <w:rPr>
          <w:sz w:val="22"/>
          <w:szCs w:val="22"/>
        </w:rPr>
        <w:t>а</w:t>
      </w:r>
      <w:r w:rsidRPr="00461B51">
        <w:rPr>
          <w:sz w:val="22"/>
          <w:szCs w:val="22"/>
        </w:rPr>
        <w:t>ры), маркировки товара; страхование, таможенные платежи (пошлины), НДС, другие уст</w:t>
      </w:r>
      <w:r w:rsidRPr="00461B51">
        <w:rPr>
          <w:sz w:val="22"/>
          <w:szCs w:val="22"/>
        </w:rPr>
        <w:t>а</w:t>
      </w:r>
      <w:r w:rsidRPr="00461B51">
        <w:rPr>
          <w:sz w:val="22"/>
          <w:szCs w:val="22"/>
        </w:rPr>
        <w:t>новленные налоги и сборы; а также все иные расходы Поставщика, связанные с исполнен</w:t>
      </w:r>
      <w:r w:rsidRPr="00461B51">
        <w:rPr>
          <w:sz w:val="22"/>
          <w:szCs w:val="22"/>
        </w:rPr>
        <w:t>и</w:t>
      </w:r>
      <w:r w:rsidRPr="00461B51">
        <w:rPr>
          <w:sz w:val="22"/>
          <w:szCs w:val="22"/>
        </w:rPr>
        <w:t>ем настоящего договора.</w:t>
      </w:r>
    </w:p>
    <w:p w:rsidR="000F3E80" w:rsidRDefault="000F3E80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По соглашению сторон цена за единицу товара может быть снижена без изменения иных у</w:t>
      </w:r>
      <w:r>
        <w:rPr>
          <w:sz w:val="22"/>
          <w:szCs w:val="22"/>
        </w:rPr>
        <w:t>с</w:t>
      </w:r>
      <w:r>
        <w:rPr>
          <w:sz w:val="22"/>
          <w:szCs w:val="22"/>
        </w:rPr>
        <w:t>ловий договора.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Оплата </w:t>
      </w:r>
      <w:r>
        <w:rPr>
          <w:rFonts w:eastAsia="Calibri"/>
          <w:sz w:val="22"/>
          <w:szCs w:val="22"/>
        </w:rPr>
        <w:t xml:space="preserve">поставленного и принятого Заказчиком товара </w:t>
      </w:r>
      <w:r w:rsidRPr="00461B51">
        <w:rPr>
          <w:rFonts w:eastAsia="Calibri"/>
          <w:sz w:val="22"/>
          <w:szCs w:val="22"/>
        </w:rPr>
        <w:t>производится платежными поруч</w:t>
      </w:r>
      <w:r w:rsidRPr="00461B51">
        <w:rPr>
          <w:rFonts w:eastAsia="Calibri"/>
          <w:sz w:val="22"/>
          <w:szCs w:val="22"/>
        </w:rPr>
        <w:t>е</w:t>
      </w:r>
      <w:r w:rsidRPr="00461B51">
        <w:rPr>
          <w:rFonts w:eastAsia="Calibri"/>
          <w:sz w:val="22"/>
          <w:szCs w:val="22"/>
        </w:rPr>
        <w:t>ниями, путем перечисления средств на расчетный счет</w:t>
      </w:r>
      <w:r>
        <w:rPr>
          <w:rFonts w:eastAsia="Calibri"/>
          <w:sz w:val="22"/>
          <w:szCs w:val="22"/>
        </w:rPr>
        <w:t xml:space="preserve"> Поставщика</w:t>
      </w:r>
      <w:r w:rsidRPr="00461B51">
        <w:rPr>
          <w:rFonts w:eastAsia="Calibri"/>
          <w:sz w:val="22"/>
          <w:szCs w:val="22"/>
        </w:rPr>
        <w:t xml:space="preserve">, в течение 30-ти дней с момента подписания </w:t>
      </w:r>
      <w:r>
        <w:rPr>
          <w:rFonts w:eastAsia="Calibri"/>
          <w:sz w:val="22"/>
          <w:szCs w:val="22"/>
        </w:rPr>
        <w:t xml:space="preserve">товарных накладных (ТОРГ-12) и передачи Заказчику документов, подтверждающих качество товара, </w:t>
      </w:r>
      <w:r w:rsidRPr="00461B51">
        <w:rPr>
          <w:rFonts w:eastAsia="Calibri"/>
          <w:sz w:val="22"/>
          <w:szCs w:val="22"/>
        </w:rPr>
        <w:t>на основании счета на оплату, заверенного печатью</w:t>
      </w:r>
      <w:r>
        <w:rPr>
          <w:rFonts w:eastAsia="Calibri"/>
          <w:sz w:val="22"/>
          <w:szCs w:val="22"/>
        </w:rPr>
        <w:t xml:space="preserve"> П</w:t>
      </w:r>
      <w:r>
        <w:rPr>
          <w:rFonts w:eastAsia="Calibri"/>
          <w:sz w:val="22"/>
          <w:szCs w:val="22"/>
        </w:rPr>
        <w:t>о</w:t>
      </w:r>
      <w:r>
        <w:rPr>
          <w:rFonts w:eastAsia="Calibri"/>
          <w:sz w:val="22"/>
          <w:szCs w:val="22"/>
        </w:rPr>
        <w:t>ставщика</w:t>
      </w:r>
      <w:r w:rsidRPr="00461B51">
        <w:rPr>
          <w:rFonts w:eastAsia="Calibri"/>
          <w:sz w:val="22"/>
          <w:szCs w:val="22"/>
        </w:rPr>
        <w:t>.</w:t>
      </w:r>
    </w:p>
    <w:p w:rsid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 случае применения к </w:t>
      </w:r>
      <w:r>
        <w:rPr>
          <w:rFonts w:eastAsia="Calibri"/>
          <w:sz w:val="22"/>
          <w:szCs w:val="22"/>
        </w:rPr>
        <w:t xml:space="preserve">Поставщику </w:t>
      </w:r>
      <w:r w:rsidRPr="00461B51">
        <w:rPr>
          <w:rFonts w:eastAsia="Calibri"/>
          <w:sz w:val="22"/>
          <w:szCs w:val="22"/>
        </w:rPr>
        <w:t>мер ответственности, предусмотренных соответству</w:t>
      </w:r>
      <w:r w:rsidRPr="00461B51">
        <w:rPr>
          <w:rFonts w:eastAsia="Calibri"/>
          <w:sz w:val="22"/>
          <w:szCs w:val="22"/>
        </w:rPr>
        <w:t>ю</w:t>
      </w:r>
      <w:r w:rsidRPr="00461B51">
        <w:rPr>
          <w:rFonts w:eastAsia="Calibri"/>
          <w:sz w:val="22"/>
          <w:szCs w:val="22"/>
        </w:rPr>
        <w:t>щим разделом настоящего договора либо законом, оплата производится за вычетом суммы неустойки (штрафа, пени).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Во всех представляемых Заказчику документах </w:t>
      </w:r>
      <w:r>
        <w:rPr>
          <w:rFonts w:eastAsia="Calibri"/>
          <w:sz w:val="22"/>
          <w:szCs w:val="22"/>
        </w:rPr>
        <w:t xml:space="preserve">Поставщик </w:t>
      </w:r>
      <w:r w:rsidRPr="00461B51">
        <w:rPr>
          <w:rFonts w:eastAsia="Calibri"/>
          <w:sz w:val="22"/>
          <w:szCs w:val="22"/>
        </w:rPr>
        <w:t>указывает номер и дату закл</w:t>
      </w:r>
      <w:r w:rsidRPr="00461B51">
        <w:rPr>
          <w:rFonts w:eastAsia="Calibri"/>
          <w:sz w:val="22"/>
          <w:szCs w:val="22"/>
        </w:rPr>
        <w:t>ю</w:t>
      </w:r>
      <w:r w:rsidRPr="00461B51">
        <w:rPr>
          <w:rFonts w:eastAsia="Calibri"/>
          <w:sz w:val="22"/>
          <w:szCs w:val="22"/>
        </w:rPr>
        <w:t>чения настоящего договора</w:t>
      </w:r>
      <w:r>
        <w:rPr>
          <w:rFonts w:eastAsia="Calibri"/>
          <w:sz w:val="22"/>
          <w:szCs w:val="22"/>
        </w:rPr>
        <w:t>.</w:t>
      </w:r>
    </w:p>
    <w:p w:rsidR="00461B51" w:rsidRPr="00461B51" w:rsidRDefault="00461B51" w:rsidP="002C2352">
      <w:pPr>
        <w:pStyle w:val="a4"/>
        <w:ind w:left="1134"/>
        <w:rPr>
          <w:sz w:val="22"/>
          <w:szCs w:val="22"/>
        </w:rPr>
      </w:pPr>
    </w:p>
    <w:p w:rsidR="00C53554" w:rsidRPr="002C2352" w:rsidRDefault="00C53554" w:rsidP="00461B51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Порядок исполнения договора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t>Доставка товара осуществляется транспортом Поставщика по адресу: город Тюмень, улица Одесская, 35, до склада Заказчика включительно</w:t>
      </w:r>
      <w:r>
        <w:rPr>
          <w:sz w:val="22"/>
        </w:rPr>
        <w:t>, в</w:t>
      </w:r>
      <w:r w:rsidR="000F3E80">
        <w:rPr>
          <w:sz w:val="22"/>
        </w:rPr>
        <w:t xml:space="preserve"> течение</w:t>
      </w:r>
      <w:r>
        <w:rPr>
          <w:sz w:val="22"/>
        </w:rPr>
        <w:t xml:space="preserve"> </w:t>
      </w:r>
      <w:r w:rsidR="00F51A90" w:rsidRPr="00F51A90">
        <w:rPr>
          <w:sz w:val="22"/>
        </w:rPr>
        <w:t>65</w:t>
      </w:r>
      <w:r w:rsidRPr="00F51A90">
        <w:rPr>
          <w:sz w:val="22"/>
        </w:rPr>
        <w:t xml:space="preserve"> дней</w:t>
      </w:r>
      <w:r>
        <w:rPr>
          <w:sz w:val="22"/>
        </w:rPr>
        <w:t xml:space="preserve"> с момента </w:t>
      </w:r>
      <w:r w:rsidR="00F51A90">
        <w:rPr>
          <w:sz w:val="22"/>
        </w:rPr>
        <w:t>заключения договора</w:t>
      </w:r>
      <w:r>
        <w:rPr>
          <w:sz w:val="22"/>
        </w:rPr>
        <w:t>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t>Погрузочно-разгрузочные работы и размещение товара в местах, указанных</w:t>
      </w:r>
      <w:r>
        <w:rPr>
          <w:sz w:val="22"/>
        </w:rPr>
        <w:t xml:space="preserve"> Заказчиком</w:t>
      </w:r>
      <w:r w:rsidRPr="006973C3">
        <w:rPr>
          <w:sz w:val="22"/>
        </w:rPr>
        <w:t>, выполняются силами Поставщика.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t>Поставляемый товар должен быть маркирован в соответствии с действующими нормами. Товар отгружается в упаковке, которая должна предохранять товар от всякого рода повре</w:t>
      </w:r>
      <w:r w:rsidRPr="006973C3">
        <w:rPr>
          <w:sz w:val="22"/>
        </w:rPr>
        <w:t>ж</w:t>
      </w:r>
      <w:r w:rsidRPr="006973C3">
        <w:rPr>
          <w:sz w:val="22"/>
        </w:rPr>
        <w:lastRenderedPageBreak/>
        <w:t>дений, утраты товарного вида при перевозке его автомобильным транспортом с учетом во</w:t>
      </w:r>
      <w:r w:rsidRPr="006973C3">
        <w:rPr>
          <w:sz w:val="22"/>
        </w:rPr>
        <w:t>з</w:t>
      </w:r>
      <w:r w:rsidRPr="006973C3">
        <w:rPr>
          <w:sz w:val="22"/>
        </w:rPr>
        <w:t>можных перегрузок в пути и длительного хранения.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t xml:space="preserve">Вместе с </w:t>
      </w:r>
      <w:r>
        <w:rPr>
          <w:sz w:val="22"/>
        </w:rPr>
        <w:t>товар</w:t>
      </w:r>
      <w:r w:rsidR="00F51A90">
        <w:rPr>
          <w:sz w:val="22"/>
        </w:rPr>
        <w:t>ом</w:t>
      </w:r>
      <w:r w:rsidRPr="006973C3">
        <w:rPr>
          <w:sz w:val="22"/>
        </w:rPr>
        <w:t xml:space="preserve"> Поставщик передает </w:t>
      </w:r>
      <w:r>
        <w:rPr>
          <w:sz w:val="22"/>
        </w:rPr>
        <w:t>Заказчику</w:t>
      </w:r>
      <w:r w:rsidRPr="006973C3">
        <w:rPr>
          <w:sz w:val="22"/>
        </w:rPr>
        <w:t xml:space="preserve"> оригиналы накладных</w:t>
      </w:r>
      <w:r>
        <w:rPr>
          <w:sz w:val="22"/>
        </w:rPr>
        <w:t xml:space="preserve"> ТОРГ-12</w:t>
      </w:r>
      <w:r w:rsidRPr="006973C3">
        <w:rPr>
          <w:sz w:val="22"/>
        </w:rPr>
        <w:t xml:space="preserve">, </w:t>
      </w:r>
      <w:r>
        <w:rPr>
          <w:sz w:val="22"/>
        </w:rPr>
        <w:t xml:space="preserve">счетов на оплату, </w:t>
      </w:r>
      <w:r w:rsidRPr="006973C3">
        <w:rPr>
          <w:sz w:val="22"/>
        </w:rPr>
        <w:t>счетов-фактур</w:t>
      </w:r>
      <w:r w:rsidR="00A20D3C">
        <w:rPr>
          <w:sz w:val="22"/>
        </w:rPr>
        <w:t xml:space="preserve"> (в случаях предусмотренных законодательством) или УПД</w:t>
      </w:r>
      <w:r>
        <w:rPr>
          <w:sz w:val="22"/>
        </w:rPr>
        <w:t xml:space="preserve"> и копии деклараций соответствия </w:t>
      </w:r>
      <w:r w:rsidRPr="006973C3">
        <w:rPr>
          <w:sz w:val="22"/>
        </w:rPr>
        <w:t>(иных документов, подтверждающие качество товара), оформле</w:t>
      </w:r>
      <w:r w:rsidRPr="006973C3">
        <w:rPr>
          <w:sz w:val="22"/>
        </w:rPr>
        <w:t>н</w:t>
      </w:r>
      <w:r w:rsidRPr="006973C3">
        <w:rPr>
          <w:sz w:val="22"/>
        </w:rPr>
        <w:t>ные в соответствии с действующим законодательством.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rFonts w:eastAsia="Calibri"/>
          <w:sz w:val="22"/>
          <w:szCs w:val="22"/>
        </w:rPr>
        <w:t>Приемка товара состоит из следующих этапов:</w:t>
      </w:r>
    </w:p>
    <w:p w:rsidR="006973C3" w:rsidRPr="006973C3" w:rsidRDefault="006973C3" w:rsidP="006973C3">
      <w:pPr>
        <w:pStyle w:val="a9"/>
        <w:numPr>
          <w:ilvl w:val="2"/>
          <w:numId w:val="13"/>
        </w:numPr>
        <w:rPr>
          <w:rFonts w:eastAsia="Calibri"/>
          <w:sz w:val="22"/>
        </w:rPr>
      </w:pPr>
      <w:r w:rsidRPr="006973C3">
        <w:rPr>
          <w:rFonts w:eastAsia="Calibri"/>
          <w:sz w:val="22"/>
        </w:rPr>
        <w:t>Приемка по количеству</w:t>
      </w:r>
    </w:p>
    <w:p w:rsidR="006973C3" w:rsidRPr="006973C3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производится в день поставки товара, в месте его передачи</w:t>
      </w:r>
      <w:r>
        <w:rPr>
          <w:rFonts w:eastAsia="Calibri"/>
          <w:kern w:val="0"/>
          <w:sz w:val="22"/>
          <w:szCs w:val="22"/>
          <w:lang w:eastAsia="en-US"/>
        </w:rPr>
        <w:t xml:space="preserve"> Заказчику</w:t>
      </w:r>
      <w:r w:rsidRPr="006973C3">
        <w:rPr>
          <w:rFonts w:eastAsia="Calibri"/>
          <w:kern w:val="0"/>
          <w:sz w:val="22"/>
          <w:szCs w:val="22"/>
          <w:lang w:eastAsia="en-US"/>
        </w:rPr>
        <w:t>;</w:t>
      </w:r>
    </w:p>
    <w:p w:rsidR="006973C3" w:rsidRPr="006973C3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включает в себя проверку количества и ассортимента поставленного товара, ко</w:t>
      </w:r>
      <w:r w:rsidRPr="006973C3">
        <w:rPr>
          <w:rFonts w:eastAsia="Calibri"/>
          <w:kern w:val="0"/>
          <w:sz w:val="22"/>
          <w:szCs w:val="22"/>
          <w:lang w:eastAsia="en-US"/>
        </w:rPr>
        <w:t>н</w:t>
      </w:r>
      <w:r w:rsidRPr="006973C3">
        <w:rPr>
          <w:rFonts w:eastAsia="Calibri"/>
          <w:kern w:val="0"/>
          <w:sz w:val="22"/>
          <w:szCs w:val="22"/>
          <w:lang w:eastAsia="en-US"/>
        </w:rPr>
        <w:t>троль отсутствия внешних повреждений товара и его упаковки, а также проверку нали</w:t>
      </w:r>
      <w:r>
        <w:rPr>
          <w:rFonts w:eastAsia="Calibri"/>
          <w:kern w:val="0"/>
          <w:sz w:val="22"/>
          <w:szCs w:val="22"/>
          <w:lang w:eastAsia="en-US"/>
        </w:rPr>
        <w:t>чия сопроводительных документов.</w:t>
      </w:r>
    </w:p>
    <w:p w:rsidR="006973C3" w:rsidRPr="006973C3" w:rsidRDefault="006973C3" w:rsidP="006973C3">
      <w:pPr>
        <w:numPr>
          <w:ilvl w:val="2"/>
          <w:numId w:val="1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Приемка по качеству</w:t>
      </w:r>
    </w:p>
    <w:p w:rsidR="006973C3" w:rsidRPr="006973C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 xml:space="preserve">производится в течение </w:t>
      </w:r>
      <w:r>
        <w:rPr>
          <w:rFonts w:eastAsia="Calibri"/>
          <w:kern w:val="0"/>
          <w:sz w:val="22"/>
          <w:szCs w:val="22"/>
          <w:lang w:eastAsia="en-US"/>
        </w:rPr>
        <w:t>5-ти</w:t>
      </w:r>
      <w:r w:rsidRPr="006973C3">
        <w:rPr>
          <w:rFonts w:eastAsia="Calibri"/>
          <w:kern w:val="0"/>
          <w:sz w:val="22"/>
          <w:szCs w:val="22"/>
          <w:lang w:eastAsia="en-US"/>
        </w:rPr>
        <w:t xml:space="preserve"> рабочих дней с момента приемки товара по колич</w:t>
      </w:r>
      <w:r w:rsidRPr="006973C3">
        <w:rPr>
          <w:rFonts w:eastAsia="Calibri"/>
          <w:kern w:val="0"/>
          <w:sz w:val="22"/>
          <w:szCs w:val="22"/>
          <w:lang w:eastAsia="en-US"/>
        </w:rPr>
        <w:t>е</w:t>
      </w:r>
      <w:r w:rsidRPr="006973C3">
        <w:rPr>
          <w:rFonts w:eastAsia="Calibri"/>
          <w:kern w:val="0"/>
          <w:sz w:val="22"/>
          <w:szCs w:val="22"/>
          <w:lang w:eastAsia="en-US"/>
        </w:rPr>
        <w:t>ству;</w:t>
      </w:r>
    </w:p>
    <w:p w:rsidR="006973C3" w:rsidRPr="006973C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включает в себя проверку функциональных (потребительских, технологических, пищевых и т.п.) свойств товара на предмет соответствия данных свойств требов</w:t>
      </w:r>
      <w:r w:rsidRPr="006973C3">
        <w:rPr>
          <w:rFonts w:eastAsia="Calibri"/>
          <w:kern w:val="0"/>
          <w:sz w:val="22"/>
          <w:szCs w:val="22"/>
          <w:lang w:eastAsia="en-US"/>
        </w:rPr>
        <w:t>а</w:t>
      </w:r>
      <w:r w:rsidRPr="006973C3">
        <w:rPr>
          <w:rFonts w:eastAsia="Calibri"/>
          <w:kern w:val="0"/>
          <w:sz w:val="22"/>
          <w:szCs w:val="22"/>
          <w:lang w:eastAsia="en-US"/>
        </w:rPr>
        <w:t>ниям Технического задания</w:t>
      </w:r>
      <w:r>
        <w:rPr>
          <w:rFonts w:eastAsia="Calibri"/>
          <w:kern w:val="0"/>
          <w:sz w:val="22"/>
          <w:szCs w:val="22"/>
          <w:lang w:eastAsia="en-US"/>
        </w:rPr>
        <w:t>, Спецификации</w:t>
      </w:r>
      <w:r w:rsidRPr="006973C3">
        <w:rPr>
          <w:rFonts w:eastAsia="Calibri"/>
          <w:kern w:val="0"/>
          <w:sz w:val="22"/>
          <w:szCs w:val="22"/>
          <w:lang w:eastAsia="en-US"/>
        </w:rPr>
        <w:t xml:space="preserve"> (приложение №1) и действующих нормативных документов;</w:t>
      </w:r>
    </w:p>
    <w:p w:rsidR="006973C3" w:rsidRPr="006973C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 xml:space="preserve">считается оконченной с момента подписания </w:t>
      </w:r>
      <w:r>
        <w:rPr>
          <w:rFonts w:eastAsia="Calibri"/>
          <w:kern w:val="0"/>
          <w:sz w:val="22"/>
          <w:szCs w:val="22"/>
          <w:lang w:eastAsia="en-US"/>
        </w:rPr>
        <w:t xml:space="preserve">накладных ТОРГ-12 </w:t>
      </w:r>
      <w:r w:rsidRPr="006973C3">
        <w:rPr>
          <w:rFonts w:eastAsia="Calibri"/>
          <w:kern w:val="0"/>
          <w:sz w:val="22"/>
          <w:szCs w:val="22"/>
          <w:lang w:eastAsia="en-US"/>
        </w:rPr>
        <w:t>представителем</w:t>
      </w:r>
      <w:r>
        <w:rPr>
          <w:rFonts w:eastAsia="Calibri"/>
          <w:kern w:val="0"/>
          <w:sz w:val="22"/>
          <w:szCs w:val="22"/>
          <w:lang w:eastAsia="en-US"/>
        </w:rPr>
        <w:t xml:space="preserve"> Заказчика</w:t>
      </w:r>
      <w:r w:rsidRPr="006973C3">
        <w:rPr>
          <w:rFonts w:eastAsia="Calibri"/>
          <w:kern w:val="0"/>
          <w:sz w:val="22"/>
          <w:szCs w:val="22"/>
          <w:lang w:eastAsia="en-US"/>
        </w:rPr>
        <w:t>.</w:t>
      </w:r>
    </w:p>
    <w:p w:rsidR="006973C3" w:rsidRPr="006973C3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 xml:space="preserve">Товар считается принятым с момента подписания </w:t>
      </w:r>
      <w:r>
        <w:rPr>
          <w:rFonts w:eastAsia="Calibri"/>
          <w:kern w:val="0"/>
          <w:sz w:val="22"/>
          <w:szCs w:val="22"/>
          <w:lang w:eastAsia="en-US"/>
        </w:rPr>
        <w:t>Заказчиком нак</w:t>
      </w:r>
      <w:r w:rsidR="00E344ED">
        <w:rPr>
          <w:rFonts w:eastAsia="Calibri"/>
          <w:kern w:val="0"/>
          <w:sz w:val="22"/>
          <w:szCs w:val="22"/>
          <w:lang w:eastAsia="en-US"/>
        </w:rPr>
        <w:t>ладных (ТОРГ-12)</w:t>
      </w:r>
      <w:r w:rsidRPr="006973C3">
        <w:rPr>
          <w:rFonts w:eastAsia="Calibri"/>
          <w:kern w:val="0"/>
          <w:sz w:val="22"/>
          <w:szCs w:val="22"/>
          <w:lang w:eastAsia="en-US"/>
        </w:rPr>
        <w:t>.</w:t>
      </w:r>
    </w:p>
    <w:p w:rsidR="006973C3" w:rsidRPr="006973C3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>
        <w:rPr>
          <w:rFonts w:eastAsia="Calibri"/>
          <w:kern w:val="0"/>
          <w:sz w:val="22"/>
          <w:szCs w:val="22"/>
          <w:lang w:eastAsia="en-US"/>
        </w:rPr>
        <w:t>Право собственности и р</w:t>
      </w:r>
      <w:r w:rsidRPr="006973C3">
        <w:rPr>
          <w:rFonts w:eastAsia="Calibri"/>
          <w:kern w:val="0"/>
          <w:sz w:val="22"/>
          <w:szCs w:val="22"/>
          <w:lang w:eastAsia="en-US"/>
        </w:rPr>
        <w:t xml:space="preserve">иск случайной гибели товара переходит к </w:t>
      </w:r>
      <w:r>
        <w:rPr>
          <w:rFonts w:eastAsia="Calibri"/>
          <w:kern w:val="0"/>
          <w:sz w:val="22"/>
          <w:szCs w:val="22"/>
          <w:lang w:eastAsia="en-US"/>
        </w:rPr>
        <w:t xml:space="preserve">Заказчику </w:t>
      </w:r>
      <w:r w:rsidRPr="006973C3">
        <w:rPr>
          <w:rFonts w:eastAsia="Calibri"/>
          <w:kern w:val="0"/>
          <w:sz w:val="22"/>
          <w:szCs w:val="22"/>
          <w:lang w:eastAsia="en-US"/>
        </w:rPr>
        <w:t>с момента по</w:t>
      </w:r>
      <w:r w:rsidRPr="006973C3">
        <w:rPr>
          <w:rFonts w:eastAsia="Calibri"/>
          <w:kern w:val="0"/>
          <w:sz w:val="22"/>
          <w:szCs w:val="22"/>
          <w:lang w:eastAsia="en-US"/>
        </w:rPr>
        <w:t>д</w:t>
      </w:r>
      <w:r w:rsidRPr="006973C3">
        <w:rPr>
          <w:rFonts w:eastAsia="Calibri"/>
          <w:kern w:val="0"/>
          <w:sz w:val="22"/>
          <w:szCs w:val="22"/>
          <w:lang w:eastAsia="en-US"/>
        </w:rPr>
        <w:t>писания накладных</w:t>
      </w:r>
      <w:r>
        <w:rPr>
          <w:rFonts w:eastAsia="Calibri"/>
          <w:kern w:val="0"/>
          <w:sz w:val="22"/>
          <w:szCs w:val="22"/>
          <w:lang w:eastAsia="en-US"/>
        </w:rPr>
        <w:t xml:space="preserve"> (ТОРГ-12)</w:t>
      </w:r>
      <w:r w:rsidRPr="006973C3">
        <w:rPr>
          <w:rFonts w:eastAsia="Calibri"/>
          <w:kern w:val="0"/>
          <w:sz w:val="22"/>
          <w:szCs w:val="22"/>
          <w:lang w:eastAsia="en-US"/>
        </w:rPr>
        <w:t>.</w:t>
      </w:r>
    </w:p>
    <w:p w:rsidR="00461B51" w:rsidRPr="00E344ED" w:rsidRDefault="00F82A74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rFonts w:eastAsia="Calibri"/>
          <w:sz w:val="22"/>
          <w:szCs w:val="22"/>
        </w:rPr>
        <w:t>Заказчик</w:t>
      </w:r>
      <w:r w:rsidR="006973C3" w:rsidRPr="006973C3">
        <w:rPr>
          <w:rFonts w:eastAsia="Calibri"/>
          <w:sz w:val="22"/>
          <w:szCs w:val="22"/>
        </w:rPr>
        <w:t xml:space="preserve"> вправе отказаться от приемки и оплаты товара качество, ассортимент, количество или комплектность которого не соответствуют условиям настоящего договора.</w:t>
      </w:r>
    </w:p>
    <w:p w:rsidR="00E344ED" w:rsidRPr="006973C3" w:rsidRDefault="00E344ED" w:rsidP="00E344ED">
      <w:pPr>
        <w:pStyle w:val="a4"/>
        <w:ind w:left="1134"/>
        <w:rPr>
          <w:sz w:val="22"/>
          <w:szCs w:val="22"/>
        </w:rPr>
      </w:pPr>
    </w:p>
    <w:p w:rsidR="00E344ED" w:rsidRPr="002C2352" w:rsidRDefault="00E344ED" w:rsidP="00E344ED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Гарантии качества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Поставщик гарантирует соответствие поставляемого товара требованиям, установленным в отношении товара Техническими регламентами, ГОСТами и иными нормативно-техническими документами.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Качество товара должно подтверждаться соответствующими документами (паспортами к</w:t>
      </w:r>
      <w:r w:rsidRPr="00E344ED">
        <w:rPr>
          <w:rFonts w:eastAsia="Calibri"/>
          <w:sz w:val="22"/>
          <w:szCs w:val="22"/>
        </w:rPr>
        <w:t>а</w:t>
      </w:r>
      <w:r w:rsidRPr="00E344ED">
        <w:rPr>
          <w:rFonts w:eastAsia="Calibri"/>
          <w:sz w:val="22"/>
          <w:szCs w:val="22"/>
        </w:rPr>
        <w:t xml:space="preserve">чества, сертификатами соответствия, декларациями о соответствии, </w:t>
      </w:r>
      <w:r>
        <w:rPr>
          <w:rFonts w:eastAsia="Calibri"/>
          <w:sz w:val="22"/>
          <w:szCs w:val="22"/>
        </w:rPr>
        <w:t xml:space="preserve">регистрационными </w:t>
      </w:r>
      <w:r w:rsidRPr="00E344ED">
        <w:rPr>
          <w:rFonts w:eastAsia="Calibri"/>
          <w:sz w:val="22"/>
          <w:szCs w:val="22"/>
        </w:rPr>
        <w:t>уд</w:t>
      </w:r>
      <w:r w:rsidRPr="00E344ED">
        <w:rPr>
          <w:rFonts w:eastAsia="Calibri"/>
          <w:sz w:val="22"/>
          <w:szCs w:val="22"/>
        </w:rPr>
        <w:t>о</w:t>
      </w:r>
      <w:r w:rsidRPr="00E344ED">
        <w:rPr>
          <w:rFonts w:eastAsia="Calibri"/>
          <w:sz w:val="22"/>
          <w:szCs w:val="22"/>
        </w:rPr>
        <w:t>стоверениями и т.п.).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Если в течение установленного срока годности</w:t>
      </w:r>
      <w:r>
        <w:rPr>
          <w:rFonts w:eastAsia="Calibri"/>
          <w:sz w:val="22"/>
          <w:szCs w:val="22"/>
        </w:rPr>
        <w:t xml:space="preserve"> (</w:t>
      </w:r>
      <w:r w:rsidRPr="00E344ED">
        <w:rPr>
          <w:rFonts w:eastAsia="Calibri"/>
          <w:sz w:val="22"/>
          <w:szCs w:val="22"/>
        </w:rPr>
        <w:t>гарантийного срока) товар окажется несоо</w:t>
      </w:r>
      <w:r w:rsidRPr="00E344ED">
        <w:rPr>
          <w:rFonts w:eastAsia="Calibri"/>
          <w:sz w:val="22"/>
          <w:szCs w:val="22"/>
        </w:rPr>
        <w:t>т</w:t>
      </w:r>
      <w:r w:rsidRPr="00E344ED">
        <w:rPr>
          <w:rFonts w:eastAsia="Calibri"/>
          <w:sz w:val="22"/>
          <w:szCs w:val="22"/>
        </w:rPr>
        <w:t>ветствующим условиям настоящего договора, Поставщик обязан устранить выявленные н</w:t>
      </w:r>
      <w:r w:rsidRPr="00E344ED">
        <w:rPr>
          <w:rFonts w:eastAsia="Calibri"/>
          <w:sz w:val="22"/>
          <w:szCs w:val="22"/>
        </w:rPr>
        <w:t>е</w:t>
      </w:r>
      <w:r w:rsidRPr="00E344ED">
        <w:rPr>
          <w:rFonts w:eastAsia="Calibri"/>
          <w:sz w:val="22"/>
          <w:szCs w:val="22"/>
        </w:rPr>
        <w:t xml:space="preserve">достатки или заменить товар за свой счет, или компенсировать расходы </w:t>
      </w:r>
      <w:r>
        <w:rPr>
          <w:rFonts w:eastAsia="Calibri"/>
          <w:sz w:val="22"/>
          <w:szCs w:val="22"/>
        </w:rPr>
        <w:t xml:space="preserve">Заказчика </w:t>
      </w:r>
      <w:r w:rsidRPr="00E344ED">
        <w:rPr>
          <w:rFonts w:eastAsia="Calibri"/>
          <w:sz w:val="22"/>
          <w:szCs w:val="22"/>
        </w:rPr>
        <w:t>на устр</w:t>
      </w:r>
      <w:r w:rsidRPr="00E344ED">
        <w:rPr>
          <w:rFonts w:eastAsia="Calibri"/>
          <w:sz w:val="22"/>
          <w:szCs w:val="22"/>
        </w:rPr>
        <w:t>а</w:t>
      </w:r>
      <w:r w:rsidRPr="00E344ED">
        <w:rPr>
          <w:rFonts w:eastAsia="Calibri"/>
          <w:sz w:val="22"/>
          <w:szCs w:val="22"/>
        </w:rPr>
        <w:t>нение недостатков товара.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Заказчик </w:t>
      </w:r>
      <w:r w:rsidRPr="00E344ED">
        <w:rPr>
          <w:rFonts w:eastAsia="Calibri"/>
          <w:sz w:val="22"/>
          <w:szCs w:val="22"/>
        </w:rPr>
        <w:t>направляет Поставщику уведомление о выявленных недостатках и необходимости их устранения (замены товара) в течение 3-х рабочих дней с момента обнаружения недо</w:t>
      </w:r>
      <w:r w:rsidRPr="00E344ED">
        <w:rPr>
          <w:rFonts w:eastAsia="Calibri"/>
          <w:sz w:val="22"/>
          <w:szCs w:val="22"/>
        </w:rPr>
        <w:t>с</w:t>
      </w:r>
      <w:r w:rsidRPr="00E344ED">
        <w:rPr>
          <w:rFonts w:eastAsia="Calibri"/>
          <w:sz w:val="22"/>
          <w:szCs w:val="22"/>
        </w:rPr>
        <w:t>татков. Поставщик обязан устранить выявленные недостатки товара либо заменить товар ненадлежащего качества в срок, указанный в извещении.</w:t>
      </w:r>
    </w:p>
    <w:p w:rsidR="00E344ED" w:rsidRP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Факт устранения недостатков товара (замены товара) подтверждается актом, который по</w:t>
      </w:r>
      <w:r w:rsidRPr="00E344ED">
        <w:rPr>
          <w:rFonts w:eastAsia="Calibri"/>
          <w:sz w:val="22"/>
          <w:szCs w:val="22"/>
        </w:rPr>
        <w:t>д</w:t>
      </w:r>
      <w:r w:rsidRPr="00E344ED">
        <w:rPr>
          <w:rFonts w:eastAsia="Calibri"/>
          <w:sz w:val="22"/>
          <w:szCs w:val="22"/>
        </w:rPr>
        <w:t>писывается уполномоченными представителями обеих сторон.</w:t>
      </w:r>
    </w:p>
    <w:p w:rsidR="00E344ED" w:rsidRPr="00E344ED" w:rsidRDefault="00E344ED" w:rsidP="00E344ED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E344ED">
        <w:rPr>
          <w:rFonts w:eastAsia="Calibri"/>
          <w:sz w:val="22"/>
          <w:szCs w:val="22"/>
        </w:rPr>
        <w:t xml:space="preserve">Во всех случаях, влекущих возврат товара Поставщику, </w:t>
      </w:r>
      <w:r>
        <w:rPr>
          <w:rFonts w:eastAsia="Calibri"/>
          <w:sz w:val="22"/>
          <w:szCs w:val="22"/>
        </w:rPr>
        <w:t xml:space="preserve">Заказчик </w:t>
      </w:r>
      <w:r w:rsidRPr="00E344ED">
        <w:rPr>
          <w:rFonts w:eastAsia="Calibri"/>
          <w:sz w:val="22"/>
          <w:szCs w:val="22"/>
        </w:rPr>
        <w:t xml:space="preserve">обеспечивает сохранность этого товара до момента фактического его возврата. Возврат (замена) товара осуществляется силами и за счет средств Поставщика. Расходы, понесенные </w:t>
      </w:r>
      <w:r>
        <w:rPr>
          <w:rFonts w:eastAsia="Calibri"/>
          <w:sz w:val="22"/>
          <w:szCs w:val="22"/>
        </w:rPr>
        <w:t xml:space="preserve">Заказчиком </w:t>
      </w:r>
      <w:r w:rsidRPr="00E344ED">
        <w:rPr>
          <w:rFonts w:eastAsia="Calibri"/>
          <w:sz w:val="22"/>
          <w:szCs w:val="22"/>
        </w:rPr>
        <w:t>в связи с принятием товара на ответственное хранение и/или его возвратом (заменой), подлежат возмещению Поставщиком</w:t>
      </w:r>
      <w:r>
        <w:rPr>
          <w:rFonts w:eastAsia="Calibri"/>
          <w:sz w:val="22"/>
          <w:szCs w:val="22"/>
        </w:rPr>
        <w:t>.</w:t>
      </w:r>
    </w:p>
    <w:p w:rsidR="000F3E80" w:rsidRPr="00BA50CC" w:rsidRDefault="00E344ED" w:rsidP="000F3E80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E344ED">
        <w:rPr>
          <w:sz w:val="22"/>
          <w:szCs w:val="22"/>
        </w:rPr>
        <w:t xml:space="preserve">Гарантийный срок на поставляемый товар </w:t>
      </w:r>
      <w:r w:rsidRPr="00BA50CC">
        <w:rPr>
          <w:sz w:val="22"/>
          <w:szCs w:val="22"/>
        </w:rPr>
        <w:t>указан в Спецификации (приложение №1)</w:t>
      </w:r>
      <w:r w:rsidR="000F3E80" w:rsidRPr="00BA50CC">
        <w:rPr>
          <w:sz w:val="22"/>
          <w:szCs w:val="22"/>
        </w:rPr>
        <w:t>.</w:t>
      </w:r>
    </w:p>
    <w:p w:rsidR="00E344ED" w:rsidRDefault="00E344ED" w:rsidP="00E344ED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9B20E7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Ответственность сторон и порядок разрешения споров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 xml:space="preserve">В </w:t>
      </w:r>
      <w:r w:rsidRPr="009B20E7">
        <w:rPr>
          <w:sz w:val="22"/>
          <w:szCs w:val="22"/>
        </w:rPr>
        <w:t>случае</w:t>
      </w:r>
      <w:r w:rsidRPr="009B20E7">
        <w:rPr>
          <w:rFonts w:eastAsia="Calibri"/>
          <w:sz w:val="22"/>
          <w:szCs w:val="22"/>
        </w:rPr>
        <w:t xml:space="preserve"> просрочки исполнения Поставщиком обязательств (в том числе гарантийного об</w:t>
      </w:r>
      <w:r w:rsidRPr="009B20E7">
        <w:rPr>
          <w:rFonts w:eastAsia="Calibri"/>
          <w:sz w:val="22"/>
          <w:szCs w:val="22"/>
        </w:rPr>
        <w:t>я</w:t>
      </w:r>
      <w:r w:rsidRPr="009B20E7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 xml:space="preserve">лежащего исполнения Поставщиком обязательств, предусмотренных договором, </w:t>
      </w:r>
      <w:r>
        <w:rPr>
          <w:rFonts w:eastAsia="Calibri"/>
          <w:sz w:val="22"/>
          <w:szCs w:val="22"/>
        </w:rPr>
        <w:t xml:space="preserve">Заказчик </w:t>
      </w:r>
      <w:r w:rsidRPr="009B20E7">
        <w:rPr>
          <w:rFonts w:eastAsia="Calibri"/>
          <w:sz w:val="22"/>
          <w:szCs w:val="22"/>
        </w:rPr>
        <w:t>направляет Поставщ</w:t>
      </w:r>
      <w:r>
        <w:rPr>
          <w:rFonts w:eastAsia="Calibri"/>
          <w:sz w:val="22"/>
          <w:szCs w:val="22"/>
        </w:rPr>
        <w:t>ику требование об уплате неустой</w:t>
      </w:r>
      <w:r w:rsidRPr="009B20E7">
        <w:rPr>
          <w:rFonts w:eastAsia="Calibri"/>
          <w:sz w:val="22"/>
          <w:szCs w:val="22"/>
        </w:rPr>
        <w:t>к</w:t>
      </w:r>
      <w:r>
        <w:rPr>
          <w:rFonts w:eastAsia="Calibri"/>
          <w:sz w:val="22"/>
          <w:szCs w:val="22"/>
        </w:rPr>
        <w:t>и</w:t>
      </w:r>
      <w:r w:rsidRPr="009B20E7">
        <w:rPr>
          <w:rFonts w:eastAsia="Calibri"/>
          <w:sz w:val="22"/>
          <w:szCs w:val="22"/>
        </w:rPr>
        <w:t>.</w:t>
      </w:r>
      <w:bookmarkStart w:id="0" w:name="sub_347"/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lastRenderedPageBreak/>
        <w:t xml:space="preserve">Неустойка </w:t>
      </w:r>
      <w:r w:rsidRPr="009B20E7">
        <w:rPr>
          <w:rFonts w:eastAsia="Calibri"/>
          <w:sz w:val="22"/>
          <w:szCs w:val="22"/>
        </w:rPr>
        <w:t>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</w:t>
      </w:r>
      <w:r w:rsidRPr="009B20E7">
        <w:rPr>
          <w:rFonts w:eastAsia="Calibri"/>
          <w:sz w:val="22"/>
          <w:szCs w:val="22"/>
        </w:rPr>
        <w:t>в</w:t>
      </w:r>
      <w:r w:rsidRPr="009B20E7">
        <w:rPr>
          <w:rFonts w:eastAsia="Calibri"/>
          <w:sz w:val="22"/>
          <w:szCs w:val="22"/>
        </w:rPr>
        <w:t>ленного договором срока исполнения обязательства, и устанавливается в размере од</w:t>
      </w:r>
      <w:r>
        <w:rPr>
          <w:rFonts w:eastAsia="Calibri"/>
          <w:sz w:val="22"/>
          <w:szCs w:val="22"/>
        </w:rPr>
        <w:t>ной</w:t>
      </w:r>
      <w:r w:rsidRPr="009B20E7">
        <w:rPr>
          <w:rFonts w:eastAsia="Calibri"/>
          <w:sz w:val="22"/>
          <w:szCs w:val="22"/>
        </w:rPr>
        <w:t xml:space="preserve"> трех</w:t>
      </w:r>
      <w:r>
        <w:rPr>
          <w:rFonts w:eastAsia="Calibri"/>
          <w:sz w:val="22"/>
          <w:szCs w:val="22"/>
        </w:rPr>
        <w:t>сотой</w:t>
      </w:r>
      <w:r w:rsidRPr="009B20E7">
        <w:rPr>
          <w:rFonts w:eastAsia="Calibri"/>
          <w:sz w:val="22"/>
          <w:szCs w:val="22"/>
        </w:rPr>
        <w:t xml:space="preserve">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</w:t>
      </w:r>
      <w:r w:rsidRPr="009B20E7">
        <w:rPr>
          <w:rFonts w:eastAsia="Calibri"/>
          <w:sz w:val="22"/>
          <w:szCs w:val="22"/>
        </w:rPr>
        <w:t>ъ</w:t>
      </w:r>
      <w:r w:rsidRPr="009B20E7">
        <w:rPr>
          <w:rFonts w:eastAsia="Calibri"/>
          <w:sz w:val="22"/>
          <w:szCs w:val="22"/>
        </w:rPr>
        <w:t xml:space="preserve">ему обязательств, предусмотренных </w:t>
      </w:r>
      <w:r>
        <w:rPr>
          <w:rFonts w:eastAsia="Calibri"/>
          <w:sz w:val="22"/>
          <w:szCs w:val="22"/>
        </w:rPr>
        <w:t xml:space="preserve">договором </w:t>
      </w:r>
      <w:r w:rsidRPr="009B20E7">
        <w:rPr>
          <w:rFonts w:eastAsia="Calibri"/>
          <w:sz w:val="22"/>
          <w:szCs w:val="22"/>
        </w:rPr>
        <w:t>и фактически исполненных Поставщиком.</w:t>
      </w:r>
      <w:bookmarkEnd w:id="0"/>
    </w:p>
    <w:p w:rsidR="00F61CC9" w:rsidRPr="00F61CC9" w:rsidRDefault="009B20E7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61CC9">
        <w:rPr>
          <w:rFonts w:eastAsia="Calibri"/>
          <w:sz w:val="22"/>
          <w:szCs w:val="22"/>
        </w:rPr>
        <w:t>Штрафы начисляются за неисполнение или ненадлежащее исполнение Поставщиком обяз</w:t>
      </w:r>
      <w:r w:rsidRPr="00F61CC9">
        <w:rPr>
          <w:rFonts w:eastAsia="Calibri"/>
          <w:sz w:val="22"/>
          <w:szCs w:val="22"/>
        </w:rPr>
        <w:t>а</w:t>
      </w:r>
      <w:r w:rsidRPr="00F61CC9">
        <w:rPr>
          <w:rFonts w:eastAsia="Calibri"/>
          <w:sz w:val="22"/>
          <w:szCs w:val="22"/>
        </w:rPr>
        <w:t>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</w:t>
      </w:r>
      <w:r w:rsidRPr="00F61CC9">
        <w:rPr>
          <w:rFonts w:eastAsia="Calibri"/>
          <w:sz w:val="22"/>
          <w:szCs w:val="22"/>
        </w:rPr>
        <w:t>з</w:t>
      </w:r>
      <w:r w:rsidRPr="00F61CC9">
        <w:rPr>
          <w:rFonts w:eastAsia="Calibri"/>
          <w:sz w:val="22"/>
          <w:szCs w:val="22"/>
        </w:rPr>
        <w:t>мер штрафа устанавливается в виде фиксированной суммы</w:t>
      </w:r>
      <w:bookmarkStart w:id="1" w:name="sub_349"/>
      <w:r w:rsidRPr="00F61CC9">
        <w:rPr>
          <w:rFonts w:eastAsia="Calibri"/>
          <w:sz w:val="22"/>
          <w:szCs w:val="22"/>
        </w:rPr>
        <w:t xml:space="preserve"> в размере</w:t>
      </w:r>
      <w:r w:rsidR="00F61CC9" w:rsidRPr="00F61CC9">
        <w:rPr>
          <w:rFonts w:eastAsia="Calibri"/>
          <w:sz w:val="22"/>
          <w:szCs w:val="22"/>
        </w:rPr>
        <w:t xml:space="preserve"> 10</w:t>
      </w:r>
      <w:r w:rsidRPr="00F61CC9">
        <w:rPr>
          <w:rFonts w:eastAsia="Calibri"/>
          <w:sz w:val="22"/>
          <w:szCs w:val="22"/>
        </w:rPr>
        <w:t>%</w:t>
      </w:r>
      <w:r w:rsidR="00F61CC9" w:rsidRPr="00F61CC9">
        <w:rPr>
          <w:rFonts w:eastAsia="Calibri"/>
          <w:sz w:val="22"/>
          <w:szCs w:val="22"/>
        </w:rPr>
        <w:t xml:space="preserve"> цены договора, указанной в п.2.1</w:t>
      </w:r>
      <w:r w:rsidRPr="00F61CC9">
        <w:rPr>
          <w:rFonts w:eastAsia="Calibri"/>
          <w:sz w:val="22"/>
          <w:szCs w:val="22"/>
        </w:rPr>
        <w:t>.</w:t>
      </w:r>
    </w:p>
    <w:p w:rsidR="00F61CC9" w:rsidRPr="00F61CC9" w:rsidRDefault="00F61CC9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>
        <w:rPr>
          <w:sz w:val="22"/>
          <w:szCs w:val="22"/>
        </w:rPr>
        <w:t>В случае просрочки исполнения З</w:t>
      </w:r>
      <w:r w:rsidRPr="00F61CC9">
        <w:rPr>
          <w:sz w:val="22"/>
          <w:szCs w:val="22"/>
        </w:rPr>
        <w:t>аказчиком обязательств</w:t>
      </w:r>
      <w:r>
        <w:rPr>
          <w:sz w:val="22"/>
          <w:szCs w:val="22"/>
        </w:rPr>
        <w:t xml:space="preserve"> по оплате поставленного и прин</w:t>
      </w:r>
      <w:r>
        <w:rPr>
          <w:sz w:val="22"/>
          <w:szCs w:val="22"/>
        </w:rPr>
        <w:t>я</w:t>
      </w:r>
      <w:r>
        <w:rPr>
          <w:sz w:val="22"/>
          <w:szCs w:val="22"/>
        </w:rPr>
        <w:t>того товара</w:t>
      </w:r>
      <w:r w:rsidRPr="00F61CC9">
        <w:rPr>
          <w:sz w:val="22"/>
          <w:szCs w:val="22"/>
        </w:rPr>
        <w:t>, предусмотренных</w:t>
      </w:r>
      <w:r>
        <w:rPr>
          <w:sz w:val="22"/>
          <w:szCs w:val="22"/>
        </w:rPr>
        <w:t xml:space="preserve"> настоящим договором</w:t>
      </w:r>
      <w:r w:rsidRPr="00F61CC9">
        <w:rPr>
          <w:sz w:val="22"/>
          <w:szCs w:val="22"/>
        </w:rPr>
        <w:t xml:space="preserve">, </w:t>
      </w:r>
      <w:r>
        <w:rPr>
          <w:sz w:val="22"/>
          <w:szCs w:val="22"/>
        </w:rPr>
        <w:t>П</w:t>
      </w:r>
      <w:r w:rsidRPr="00F61CC9">
        <w:rPr>
          <w:sz w:val="22"/>
          <w:szCs w:val="22"/>
        </w:rPr>
        <w:t>оставщик вправе потребовать упл</w:t>
      </w:r>
      <w:r w:rsidRPr="00F61CC9">
        <w:rPr>
          <w:sz w:val="22"/>
          <w:szCs w:val="22"/>
        </w:rPr>
        <w:t>а</w:t>
      </w:r>
      <w:r w:rsidRPr="00F61CC9">
        <w:rPr>
          <w:sz w:val="22"/>
          <w:szCs w:val="22"/>
        </w:rPr>
        <w:t>ты неус</w:t>
      </w:r>
      <w:r>
        <w:rPr>
          <w:sz w:val="22"/>
          <w:szCs w:val="22"/>
        </w:rPr>
        <w:t>той</w:t>
      </w:r>
      <w:r w:rsidRPr="00F61CC9">
        <w:rPr>
          <w:sz w:val="22"/>
          <w:szCs w:val="22"/>
        </w:rPr>
        <w:t>к</w:t>
      </w:r>
      <w:r>
        <w:rPr>
          <w:sz w:val="22"/>
          <w:szCs w:val="22"/>
        </w:rPr>
        <w:t>и</w:t>
      </w:r>
      <w:r w:rsidRPr="00F61CC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Неустойка </w:t>
      </w:r>
      <w:r w:rsidRPr="00F61CC9">
        <w:rPr>
          <w:sz w:val="22"/>
          <w:szCs w:val="22"/>
        </w:rPr>
        <w:t>начисляется за каждый день просрочки исполнения обязательства</w:t>
      </w:r>
      <w:r>
        <w:rPr>
          <w:sz w:val="22"/>
          <w:szCs w:val="22"/>
        </w:rPr>
        <w:t xml:space="preserve"> по оплате</w:t>
      </w:r>
      <w:r w:rsidRPr="00F61CC9">
        <w:rPr>
          <w:sz w:val="22"/>
          <w:szCs w:val="22"/>
        </w:rPr>
        <w:t xml:space="preserve">, начиная со дня, следующего после дня истечения установленного </w:t>
      </w:r>
      <w:r>
        <w:rPr>
          <w:sz w:val="22"/>
          <w:szCs w:val="22"/>
        </w:rPr>
        <w:t xml:space="preserve">договором </w:t>
      </w:r>
      <w:r w:rsidRPr="00F61CC9">
        <w:rPr>
          <w:sz w:val="22"/>
          <w:szCs w:val="22"/>
        </w:rPr>
        <w:t>ср</w:t>
      </w:r>
      <w:r w:rsidRPr="00F61CC9">
        <w:rPr>
          <w:sz w:val="22"/>
          <w:szCs w:val="22"/>
        </w:rPr>
        <w:t>о</w:t>
      </w:r>
      <w:r w:rsidRPr="00F61CC9">
        <w:rPr>
          <w:sz w:val="22"/>
          <w:szCs w:val="22"/>
        </w:rPr>
        <w:t>ка исполнения обяза</w:t>
      </w:r>
      <w:r>
        <w:rPr>
          <w:sz w:val="22"/>
          <w:szCs w:val="22"/>
        </w:rPr>
        <w:t>тельства</w:t>
      </w:r>
      <w:r w:rsidR="001255A9">
        <w:rPr>
          <w:sz w:val="22"/>
          <w:szCs w:val="22"/>
        </w:rPr>
        <w:t xml:space="preserve"> по оплате</w:t>
      </w:r>
      <w:r>
        <w:rPr>
          <w:sz w:val="22"/>
          <w:szCs w:val="22"/>
        </w:rPr>
        <w:t xml:space="preserve">, </w:t>
      </w:r>
      <w:r w:rsidRPr="00F61CC9">
        <w:rPr>
          <w:sz w:val="22"/>
          <w:szCs w:val="22"/>
        </w:rPr>
        <w:t xml:space="preserve">в размере одной трехсотой действующей на дату уплаты </w:t>
      </w:r>
      <w:r>
        <w:rPr>
          <w:sz w:val="22"/>
          <w:szCs w:val="22"/>
        </w:rPr>
        <w:t xml:space="preserve">неустойки </w:t>
      </w:r>
      <w:r w:rsidRPr="00F61CC9">
        <w:rPr>
          <w:sz w:val="22"/>
          <w:szCs w:val="22"/>
        </w:rPr>
        <w:t>ставки рефинансирования Центрального банка Российской Федерации от не уплаченной в срок суммы</w:t>
      </w:r>
      <w:r>
        <w:rPr>
          <w:rFonts w:eastAsia="Calibri"/>
          <w:sz w:val="22"/>
          <w:szCs w:val="22"/>
        </w:rPr>
        <w:t>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61CC9">
        <w:rPr>
          <w:rFonts w:eastAsia="Calibri"/>
          <w:sz w:val="22"/>
          <w:szCs w:val="22"/>
        </w:rPr>
        <w:t>Сторона освобождается от уплаты неустойки (штрафа), если докажет, что неисполнение или</w:t>
      </w:r>
      <w:r w:rsidRPr="009B20E7">
        <w:rPr>
          <w:rFonts w:eastAsia="Calibri"/>
          <w:sz w:val="22"/>
          <w:szCs w:val="22"/>
        </w:rPr>
        <w:t xml:space="preserve"> ненадлежащее исполнение обязательства, предусмотренного</w:t>
      </w:r>
      <w:r>
        <w:rPr>
          <w:rFonts w:eastAsia="Calibri"/>
          <w:sz w:val="22"/>
          <w:szCs w:val="22"/>
        </w:rPr>
        <w:t xml:space="preserve"> договором</w:t>
      </w:r>
      <w:r w:rsidRPr="009B20E7">
        <w:rPr>
          <w:rFonts w:eastAsia="Calibri"/>
          <w:sz w:val="22"/>
          <w:szCs w:val="22"/>
        </w:rPr>
        <w:t>, произошло всле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>ствие непреодолимой силы или по вине другой стороны.</w:t>
      </w:r>
      <w:bookmarkEnd w:id="1"/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Уплата штрафа (</w:t>
      </w:r>
      <w:r>
        <w:rPr>
          <w:rFonts w:eastAsia="Calibri"/>
          <w:sz w:val="22"/>
          <w:szCs w:val="22"/>
        </w:rPr>
        <w:t>неустойки</w:t>
      </w:r>
      <w:r w:rsidRPr="009B20E7">
        <w:rPr>
          <w:rFonts w:eastAsia="Calibri"/>
          <w:sz w:val="22"/>
          <w:szCs w:val="22"/>
        </w:rPr>
        <w:t>) не освобождает стороны от исполнения своих обязательств в натуре.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 xml:space="preserve">Общая сумма штрафных санкций, начисленных в соответствии с настоящим договором, не может </w:t>
      </w:r>
      <w:r w:rsidRPr="00BA50CC">
        <w:rPr>
          <w:rFonts w:eastAsia="Calibri"/>
          <w:sz w:val="22"/>
          <w:szCs w:val="22"/>
        </w:rPr>
        <w:t>превышать 50% цены</w:t>
      </w:r>
      <w:r w:rsidRPr="009B20E7">
        <w:rPr>
          <w:rFonts w:eastAsia="Calibri"/>
          <w:sz w:val="22"/>
          <w:szCs w:val="22"/>
        </w:rPr>
        <w:t xml:space="preserve"> настоящего договора, указанной в п.2.1.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9B20E7">
        <w:rPr>
          <w:rFonts w:eastAsia="Calibri"/>
          <w:sz w:val="22"/>
          <w:szCs w:val="22"/>
        </w:rPr>
        <w:t>о</w:t>
      </w:r>
      <w:r w:rsidRPr="009B20E7">
        <w:rPr>
          <w:rFonts w:eastAsia="Calibri"/>
          <w:sz w:val="22"/>
          <w:szCs w:val="22"/>
        </w:rPr>
        <w:t>ру – 10 рабочих дней с момента получения.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9B20E7">
        <w:rPr>
          <w:rFonts w:eastAsia="Calibri"/>
          <w:sz w:val="22"/>
          <w:szCs w:val="22"/>
        </w:rPr>
        <w:t>е</w:t>
      </w:r>
      <w:r w:rsidRPr="009B20E7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9B20E7">
        <w:rPr>
          <w:rFonts w:eastAsia="Calibri"/>
          <w:sz w:val="22"/>
          <w:szCs w:val="22"/>
        </w:rPr>
        <w:t>н</w:t>
      </w:r>
      <w:r w:rsidRPr="009B20E7">
        <w:rPr>
          <w:rFonts w:eastAsia="Calibri"/>
          <w:sz w:val="22"/>
          <w:szCs w:val="22"/>
        </w:rPr>
        <w:t>ном действующим законодательством</w:t>
      </w:r>
      <w:r w:rsidR="001255A9">
        <w:rPr>
          <w:rFonts w:eastAsia="Calibri"/>
          <w:sz w:val="22"/>
          <w:szCs w:val="22"/>
        </w:rPr>
        <w:t>.</w:t>
      </w:r>
    </w:p>
    <w:p w:rsidR="009B20E7" w:rsidRPr="009B20E7" w:rsidRDefault="009B20E7" w:rsidP="001255A9">
      <w:pPr>
        <w:pStyle w:val="a4"/>
        <w:ind w:left="1134"/>
        <w:rPr>
          <w:rFonts w:eastAsia="Calibri"/>
          <w:sz w:val="22"/>
          <w:szCs w:val="22"/>
        </w:rPr>
      </w:pPr>
    </w:p>
    <w:p w:rsidR="00C53554" w:rsidRPr="002C2352" w:rsidRDefault="00C53554" w:rsidP="001255A9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Срок действия договора</w:t>
      </w:r>
    </w:p>
    <w:p w:rsid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  <w:szCs w:val="22"/>
        </w:rPr>
        <w:t xml:space="preserve">Настоящий </w:t>
      </w:r>
      <w:r w:rsidRPr="001255A9">
        <w:rPr>
          <w:rFonts w:eastAsia="Calibri"/>
          <w:sz w:val="22"/>
          <w:szCs w:val="22"/>
        </w:rPr>
        <w:t>договор</w:t>
      </w:r>
      <w:r w:rsidRPr="001255A9">
        <w:rPr>
          <w:sz w:val="22"/>
          <w:szCs w:val="22"/>
        </w:rPr>
        <w:t xml:space="preserve"> вступает в силу с момента его </w:t>
      </w:r>
      <w:r>
        <w:rPr>
          <w:sz w:val="22"/>
          <w:szCs w:val="22"/>
        </w:rPr>
        <w:t xml:space="preserve">подписания обеими сторонами </w:t>
      </w:r>
      <w:r w:rsidRPr="001255A9">
        <w:rPr>
          <w:sz w:val="22"/>
          <w:szCs w:val="22"/>
        </w:rPr>
        <w:t>и действ</w:t>
      </w:r>
      <w:r w:rsidRPr="001255A9">
        <w:rPr>
          <w:sz w:val="22"/>
          <w:szCs w:val="22"/>
        </w:rPr>
        <w:t>у</w:t>
      </w:r>
      <w:r w:rsidRPr="001255A9">
        <w:rPr>
          <w:sz w:val="22"/>
          <w:szCs w:val="22"/>
        </w:rPr>
        <w:t>ет по «</w:t>
      </w:r>
      <w:r w:rsidR="00BA50CC">
        <w:rPr>
          <w:sz w:val="22"/>
          <w:szCs w:val="22"/>
        </w:rPr>
        <w:t>31</w:t>
      </w:r>
      <w:r w:rsidRPr="001255A9">
        <w:rPr>
          <w:sz w:val="22"/>
          <w:szCs w:val="22"/>
        </w:rPr>
        <w:t xml:space="preserve">» </w:t>
      </w:r>
      <w:r w:rsidR="00BA50CC">
        <w:rPr>
          <w:sz w:val="22"/>
          <w:szCs w:val="22"/>
        </w:rPr>
        <w:t>марта</w:t>
      </w:r>
      <w:r w:rsidRPr="001255A9">
        <w:rPr>
          <w:sz w:val="22"/>
          <w:szCs w:val="22"/>
        </w:rPr>
        <w:t xml:space="preserve"> 201</w:t>
      </w:r>
      <w:r w:rsidR="00BA50CC">
        <w:rPr>
          <w:sz w:val="22"/>
          <w:szCs w:val="22"/>
        </w:rPr>
        <w:t>7</w:t>
      </w:r>
      <w:r w:rsidRPr="001255A9">
        <w:rPr>
          <w:sz w:val="22"/>
          <w:szCs w:val="22"/>
        </w:rPr>
        <w:t xml:space="preserve">г., а в части исполнения обязательств </w:t>
      </w:r>
      <w:r>
        <w:rPr>
          <w:sz w:val="22"/>
          <w:szCs w:val="22"/>
        </w:rPr>
        <w:t xml:space="preserve">по расчетам </w:t>
      </w:r>
      <w:r w:rsidRPr="001255A9">
        <w:rPr>
          <w:sz w:val="22"/>
          <w:szCs w:val="22"/>
        </w:rPr>
        <w:t>– до полного их и</w:t>
      </w:r>
      <w:r w:rsidRPr="001255A9">
        <w:rPr>
          <w:sz w:val="22"/>
          <w:szCs w:val="22"/>
        </w:rPr>
        <w:t>с</w:t>
      </w:r>
      <w:r w:rsidRPr="001255A9">
        <w:rPr>
          <w:sz w:val="22"/>
          <w:szCs w:val="22"/>
        </w:rPr>
        <w:t>полнения сторонами.</w:t>
      </w:r>
    </w:p>
    <w:p w:rsidR="001255A9" w:rsidRP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</w:rPr>
        <w:t>Досрочное расторжение настоящего договора допускается по соглашению сторон, по реш</w:t>
      </w:r>
      <w:r w:rsidRPr="001255A9">
        <w:rPr>
          <w:sz w:val="22"/>
        </w:rPr>
        <w:t>е</w:t>
      </w:r>
      <w:r w:rsidRPr="001255A9">
        <w:rPr>
          <w:sz w:val="22"/>
        </w:rPr>
        <w:t xml:space="preserve">нию суда, </w:t>
      </w:r>
      <w:r>
        <w:rPr>
          <w:sz w:val="22"/>
        </w:rPr>
        <w:t xml:space="preserve">а также </w:t>
      </w:r>
      <w:r w:rsidRPr="001255A9">
        <w:rPr>
          <w:sz w:val="22"/>
        </w:rPr>
        <w:t xml:space="preserve">в случае одностороннего отказа стороны договора от исполнения </w:t>
      </w:r>
      <w:r>
        <w:rPr>
          <w:sz w:val="22"/>
        </w:rPr>
        <w:t>догов</w:t>
      </w:r>
      <w:r>
        <w:rPr>
          <w:sz w:val="22"/>
        </w:rPr>
        <w:t>о</w:t>
      </w:r>
      <w:r>
        <w:rPr>
          <w:sz w:val="22"/>
        </w:rPr>
        <w:t>ра</w:t>
      </w:r>
      <w:r w:rsidRPr="001255A9">
        <w:rPr>
          <w:sz w:val="22"/>
        </w:rPr>
        <w:t>.</w:t>
      </w:r>
    </w:p>
    <w:p w:rsidR="001255A9" w:rsidRP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</w:rPr>
        <w:t xml:space="preserve">Заказчик </w:t>
      </w:r>
      <w:r w:rsidRPr="001255A9">
        <w:rPr>
          <w:sz w:val="22"/>
        </w:rPr>
        <w:t>вправе в одностороннем порядке отказаться от исполнения настоящего договора в следующих случаях:</w:t>
      </w:r>
      <w:bookmarkStart w:id="2" w:name="sub_52322"/>
    </w:p>
    <w:p w:rsidR="001255A9" w:rsidRPr="001255A9" w:rsidRDefault="001255A9" w:rsidP="001255A9">
      <w:pPr>
        <w:pStyle w:val="a4"/>
        <w:numPr>
          <w:ilvl w:val="0"/>
          <w:numId w:val="25"/>
        </w:numPr>
        <w:rPr>
          <w:sz w:val="22"/>
          <w:szCs w:val="22"/>
        </w:rPr>
      </w:pPr>
      <w:r w:rsidRPr="001255A9">
        <w:rPr>
          <w:sz w:val="22"/>
        </w:rPr>
        <w:t>поставки товар</w:t>
      </w:r>
      <w:r>
        <w:rPr>
          <w:sz w:val="22"/>
        </w:rPr>
        <w:t>а</w:t>
      </w:r>
      <w:r w:rsidRPr="001255A9">
        <w:rPr>
          <w:sz w:val="22"/>
        </w:rPr>
        <w:t xml:space="preserve"> ненадлежащего качества с недостатками, которые не могут быть устранены в приемлемый для </w:t>
      </w:r>
      <w:r>
        <w:rPr>
          <w:sz w:val="22"/>
        </w:rPr>
        <w:t xml:space="preserve">Заказчика </w:t>
      </w:r>
      <w:r w:rsidRPr="001255A9">
        <w:rPr>
          <w:sz w:val="22"/>
        </w:rPr>
        <w:t>срок;</w:t>
      </w:r>
      <w:bookmarkStart w:id="3" w:name="sub_52332"/>
      <w:bookmarkEnd w:id="2"/>
    </w:p>
    <w:p w:rsidR="001255A9" w:rsidRPr="001255A9" w:rsidRDefault="001255A9" w:rsidP="001255A9">
      <w:pPr>
        <w:pStyle w:val="a9"/>
        <w:numPr>
          <w:ilvl w:val="0"/>
          <w:numId w:val="23"/>
        </w:numPr>
        <w:rPr>
          <w:rFonts w:cs="Times New Roman"/>
          <w:sz w:val="22"/>
        </w:rPr>
      </w:pPr>
      <w:r w:rsidRPr="001255A9">
        <w:rPr>
          <w:rFonts w:cs="Times New Roman"/>
          <w:sz w:val="22"/>
        </w:rPr>
        <w:t>неоднократного (два и более раз в течение срока действия договора) нарушения ср</w:t>
      </w:r>
      <w:r w:rsidRPr="001255A9">
        <w:rPr>
          <w:rFonts w:cs="Times New Roman"/>
          <w:sz w:val="22"/>
        </w:rPr>
        <w:t>о</w:t>
      </w:r>
      <w:r w:rsidRPr="001255A9">
        <w:rPr>
          <w:rFonts w:cs="Times New Roman"/>
          <w:sz w:val="22"/>
        </w:rPr>
        <w:t>ков поставки товар</w:t>
      </w:r>
      <w:r>
        <w:rPr>
          <w:rFonts w:cs="Times New Roman"/>
          <w:sz w:val="22"/>
        </w:rPr>
        <w:t>а</w:t>
      </w:r>
      <w:r w:rsidRPr="001255A9">
        <w:rPr>
          <w:rFonts w:cs="Times New Roman"/>
          <w:sz w:val="22"/>
        </w:rPr>
        <w:t>.</w:t>
      </w:r>
      <w:bookmarkEnd w:id="3"/>
    </w:p>
    <w:p w:rsidR="001255A9" w:rsidRP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</w:rPr>
        <w:lastRenderedPageBreak/>
        <w:t>Поставщик</w:t>
      </w:r>
      <w:r w:rsidRPr="001255A9">
        <w:rPr>
          <w:sz w:val="22"/>
          <w:szCs w:val="22"/>
        </w:rPr>
        <w:t xml:space="preserve"> вправе в одностороннем порядке отказаться от исполнения настоящего договора в следующих случаях:</w:t>
      </w:r>
    </w:p>
    <w:p w:rsidR="001255A9" w:rsidRPr="001255A9" w:rsidRDefault="001255A9" w:rsidP="001255A9">
      <w:pPr>
        <w:pStyle w:val="a9"/>
        <w:numPr>
          <w:ilvl w:val="0"/>
          <w:numId w:val="24"/>
        </w:numPr>
        <w:rPr>
          <w:sz w:val="22"/>
        </w:rPr>
      </w:pPr>
      <w:r w:rsidRPr="001255A9">
        <w:rPr>
          <w:rFonts w:cs="Times New Roman"/>
          <w:sz w:val="22"/>
        </w:rPr>
        <w:t xml:space="preserve">неоднократного (два и более раз в течение срока действия договора) нарушения </w:t>
      </w:r>
      <w:r>
        <w:rPr>
          <w:rFonts w:cs="Times New Roman"/>
          <w:sz w:val="22"/>
        </w:rPr>
        <w:t>З</w:t>
      </w:r>
      <w:r>
        <w:rPr>
          <w:rFonts w:cs="Times New Roman"/>
          <w:sz w:val="22"/>
        </w:rPr>
        <w:t>а</w:t>
      </w:r>
      <w:r>
        <w:rPr>
          <w:rFonts w:cs="Times New Roman"/>
          <w:sz w:val="22"/>
        </w:rPr>
        <w:t xml:space="preserve">казчиком </w:t>
      </w:r>
      <w:r w:rsidRPr="001255A9">
        <w:rPr>
          <w:rFonts w:cs="Times New Roman"/>
          <w:sz w:val="22"/>
        </w:rPr>
        <w:t>сро</w:t>
      </w:r>
      <w:r>
        <w:rPr>
          <w:rFonts w:cs="Times New Roman"/>
          <w:sz w:val="22"/>
        </w:rPr>
        <w:t>ков оплаты товара</w:t>
      </w:r>
      <w:r w:rsidRPr="001255A9">
        <w:rPr>
          <w:rFonts w:cs="Times New Roman"/>
          <w:sz w:val="22"/>
        </w:rPr>
        <w:t>.</w:t>
      </w:r>
    </w:p>
    <w:p w:rsidR="001255A9" w:rsidRPr="001255A9" w:rsidRDefault="001255A9" w:rsidP="001255A9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Дополнительные условия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При исполнении настоящего договора не допускается перемена Поставщика, за исключен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 xml:space="preserve">ем </w:t>
      </w:r>
      <w:r w:rsidRPr="002C2352">
        <w:rPr>
          <w:sz w:val="22"/>
        </w:rPr>
        <w:t>случаев</w:t>
      </w:r>
      <w:r w:rsidRPr="002C2352">
        <w:rPr>
          <w:rFonts w:eastAsia="Calibri"/>
          <w:sz w:val="22"/>
          <w:szCs w:val="22"/>
        </w:rPr>
        <w:t>, если новый Поставщик является правопреемником Поставщика по договору вследствие реорганизации юридического лица в форме преобразования, слияния, присоед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нения.</w:t>
      </w:r>
    </w:p>
    <w:p w:rsidR="002C2352" w:rsidRPr="002C2352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2C2352">
        <w:rPr>
          <w:rFonts w:eastAsia="Calibri"/>
          <w:sz w:val="22"/>
          <w:szCs w:val="22"/>
        </w:rPr>
        <w:t>т</w:t>
      </w:r>
      <w:r w:rsidRPr="002C2352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2C2352">
        <w:rPr>
          <w:rFonts w:eastAsia="Calibri"/>
          <w:sz w:val="22"/>
          <w:szCs w:val="22"/>
        </w:rPr>
        <w:t>з</w:t>
      </w:r>
      <w:r w:rsidRPr="002C2352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мильной связи и/или по электронной почте.</w:t>
      </w:r>
    </w:p>
    <w:p w:rsid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>При этом стороны возлагают на себя обязательства по ежедневной проверке указанных ими электронных почтовых ящиков на предмет поступления сообщений.</w:t>
      </w:r>
    </w:p>
    <w:p w:rsidR="002C2352" w:rsidRP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2C2352">
        <w:rPr>
          <w:rFonts w:eastAsia="Calibri"/>
          <w:kern w:val="0"/>
          <w:sz w:val="22"/>
          <w:szCs w:val="22"/>
          <w:lang w:eastAsia="en-US"/>
        </w:rPr>
        <w:t>о</w:t>
      </w:r>
      <w:r w:rsidRPr="002C2352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1255A9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лу, по одному для каждой из сторон</w:t>
      </w:r>
      <w:r>
        <w:rPr>
          <w:rFonts w:eastAsia="Calibri"/>
          <w:sz w:val="22"/>
          <w:szCs w:val="22"/>
        </w:rPr>
        <w:t>.</w:t>
      </w:r>
    </w:p>
    <w:p w:rsidR="002C2352" w:rsidRPr="002C2352" w:rsidRDefault="002C2352" w:rsidP="002C2352">
      <w:pPr>
        <w:pStyle w:val="a4"/>
        <w:ind w:left="1134"/>
        <w:rPr>
          <w:rFonts w:eastAsia="Calibri"/>
          <w:sz w:val="22"/>
          <w:szCs w:val="22"/>
        </w:rPr>
      </w:pPr>
    </w:p>
    <w:p w:rsidR="002C2352" w:rsidRPr="002C2352" w:rsidRDefault="002C2352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Приложения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2C2352">
        <w:rPr>
          <w:rFonts w:eastAsia="Calibri"/>
          <w:sz w:val="22"/>
          <w:szCs w:val="22"/>
        </w:rPr>
        <w:t>настоящему</w:t>
      </w:r>
      <w:r>
        <w:rPr>
          <w:sz w:val="22"/>
          <w:szCs w:val="22"/>
        </w:rPr>
        <w:t xml:space="preserve"> договору прилагаются</w:t>
      </w:r>
    </w:p>
    <w:p w:rsidR="002C2352" w:rsidRPr="002C2352" w:rsidRDefault="002C2352" w:rsidP="002C2352">
      <w:pPr>
        <w:pStyle w:val="a4"/>
        <w:ind w:left="1134"/>
        <w:rPr>
          <w:sz w:val="22"/>
          <w:szCs w:val="22"/>
        </w:rPr>
      </w:pPr>
      <w:r w:rsidRPr="002C2352">
        <w:rPr>
          <w:sz w:val="22"/>
          <w:szCs w:val="22"/>
        </w:rPr>
        <w:t>Приложение №1 – Спецификация</w:t>
      </w:r>
    </w:p>
    <w:p w:rsidR="002C2352" w:rsidRDefault="002C2352" w:rsidP="002C2352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2C2352" w:rsidRP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2C2352" w:rsidRPr="002C2352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Поставщик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>625023 г. Тюмень, ул. Одесская, 35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>
              <w:t>Тел. (3452) 638763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AA445E" w:rsidTr="002C2352">
        <w:tc>
          <w:tcPr>
            <w:tcW w:w="5068" w:type="dxa"/>
          </w:tcPr>
          <w:p w:rsidR="002C2352" w:rsidRPr="002C2352" w:rsidRDefault="002C2352" w:rsidP="002C2352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hyperlink r:id="rId8" w:history="1">
              <w:r w:rsidR="00505637">
                <w:rPr>
                  <w:rStyle w:val="a6"/>
                  <w:lang w:val="en-US"/>
                </w:rPr>
                <w:t>gos-prop</w:t>
              </w:r>
              <w:r w:rsidRPr="00287406">
                <w:rPr>
                  <w:rStyle w:val="a6"/>
                  <w:lang w:val="en-US"/>
                </w:rPr>
                <w:t>@mail.ru</w:t>
              </w:r>
            </w:hyperlink>
          </w:p>
        </w:tc>
        <w:tc>
          <w:tcPr>
            <w:tcW w:w="5069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 xml:space="preserve">ИНН </w:t>
            </w:r>
            <w:r w:rsidRPr="003F143B">
              <w:t>7203002253</w:t>
            </w:r>
            <w:r>
              <w:t xml:space="preserve"> КПП </w:t>
            </w:r>
            <w:r w:rsidRPr="003F143B">
              <w:t>720301001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Р/с</w:t>
            </w:r>
            <w:r>
              <w:t xml:space="preserve"> </w:t>
            </w:r>
            <w:r w:rsidRPr="003F143B">
              <w:t>40502810367100000003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Западно-Сибирский Банк ПАО «Сбербанк России» г. Тюмень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К</w:t>
            </w:r>
            <w:r>
              <w:t>/</w:t>
            </w:r>
            <w:r w:rsidRPr="003F143B">
              <w:t>с</w:t>
            </w:r>
            <w:r>
              <w:t xml:space="preserve"> </w:t>
            </w:r>
            <w:r w:rsidRPr="003F143B">
              <w:t>30101810800000000651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БИК 047102651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2C2352" w:rsidRDefault="002C2352" w:rsidP="002C2352">
      <w:pPr>
        <w:pStyle w:val="a4"/>
        <w:rPr>
          <w:sz w:val="22"/>
          <w:szCs w:val="22"/>
        </w:rPr>
      </w:pPr>
    </w:p>
    <w:p w:rsidR="002C2352" w:rsidRDefault="002C2352" w:rsidP="002C2352">
      <w:pPr>
        <w:pStyle w:val="a4"/>
        <w:rPr>
          <w:sz w:val="22"/>
          <w:szCs w:val="22"/>
        </w:rPr>
      </w:pPr>
    </w:p>
    <w:p w:rsidR="00BA50CC" w:rsidRDefault="00BA50CC" w:rsidP="002C2352">
      <w:pPr>
        <w:pStyle w:val="a4"/>
        <w:jc w:val="right"/>
        <w:rPr>
          <w:sz w:val="22"/>
          <w:szCs w:val="22"/>
        </w:rPr>
      </w:pPr>
    </w:p>
    <w:p w:rsidR="00BA50CC" w:rsidRDefault="00BA50CC" w:rsidP="002C2352">
      <w:pPr>
        <w:pStyle w:val="a4"/>
        <w:jc w:val="right"/>
        <w:rPr>
          <w:sz w:val="22"/>
          <w:szCs w:val="22"/>
        </w:rPr>
      </w:pPr>
    </w:p>
    <w:p w:rsidR="00BA50CC" w:rsidRDefault="00BA50CC" w:rsidP="002C2352">
      <w:pPr>
        <w:pStyle w:val="a4"/>
        <w:jc w:val="right"/>
        <w:rPr>
          <w:sz w:val="22"/>
          <w:szCs w:val="22"/>
        </w:rPr>
      </w:pPr>
    </w:p>
    <w:p w:rsidR="00BA50CC" w:rsidRDefault="00BA50CC" w:rsidP="002C2352">
      <w:pPr>
        <w:pStyle w:val="a4"/>
        <w:jc w:val="right"/>
        <w:rPr>
          <w:sz w:val="22"/>
          <w:szCs w:val="22"/>
        </w:rPr>
      </w:pPr>
    </w:p>
    <w:p w:rsidR="00BA50CC" w:rsidRDefault="00BA50CC" w:rsidP="002C2352">
      <w:pPr>
        <w:pStyle w:val="a4"/>
        <w:jc w:val="right"/>
        <w:rPr>
          <w:sz w:val="22"/>
          <w:szCs w:val="22"/>
        </w:rPr>
      </w:pPr>
    </w:p>
    <w:p w:rsidR="00BA50CC" w:rsidRDefault="00BA50CC" w:rsidP="002C2352">
      <w:pPr>
        <w:pStyle w:val="a4"/>
        <w:jc w:val="right"/>
        <w:rPr>
          <w:sz w:val="22"/>
          <w:szCs w:val="22"/>
        </w:rPr>
      </w:pPr>
    </w:p>
    <w:p w:rsidR="00BA50CC" w:rsidRDefault="00BA50CC" w:rsidP="002C2352">
      <w:pPr>
        <w:pStyle w:val="a4"/>
        <w:jc w:val="right"/>
        <w:rPr>
          <w:sz w:val="22"/>
          <w:szCs w:val="22"/>
        </w:rPr>
      </w:pPr>
    </w:p>
    <w:p w:rsidR="00BA50CC" w:rsidRDefault="00BA50CC" w:rsidP="002C2352">
      <w:pPr>
        <w:pStyle w:val="a4"/>
        <w:jc w:val="right"/>
        <w:rPr>
          <w:sz w:val="22"/>
          <w:szCs w:val="22"/>
        </w:rPr>
      </w:pPr>
    </w:p>
    <w:p w:rsidR="00BA50CC" w:rsidRDefault="00BA50CC" w:rsidP="002C2352">
      <w:pPr>
        <w:pStyle w:val="a4"/>
        <w:jc w:val="right"/>
        <w:rPr>
          <w:sz w:val="22"/>
          <w:szCs w:val="22"/>
        </w:rPr>
      </w:pP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от «___» ____________2016г. №К-_____/16</w:t>
      </w:r>
    </w:p>
    <w:p w:rsidR="002C2352" w:rsidRDefault="002C2352" w:rsidP="002C2352">
      <w:pPr>
        <w:pStyle w:val="a4"/>
        <w:rPr>
          <w:sz w:val="22"/>
          <w:szCs w:val="22"/>
        </w:rPr>
      </w:pPr>
    </w:p>
    <w:p w:rsidR="002C2352" w:rsidRPr="000F3E80" w:rsidRDefault="002C2352" w:rsidP="000F3E80">
      <w:pPr>
        <w:pStyle w:val="a4"/>
        <w:jc w:val="center"/>
        <w:rPr>
          <w:b/>
          <w:sz w:val="22"/>
          <w:szCs w:val="22"/>
        </w:rPr>
      </w:pPr>
      <w:r w:rsidRPr="000F3E80">
        <w:rPr>
          <w:b/>
          <w:sz w:val="22"/>
          <w:szCs w:val="22"/>
        </w:rPr>
        <w:t>Спецификация</w:t>
      </w:r>
    </w:p>
    <w:p w:rsidR="002C2352" w:rsidRDefault="002C2352" w:rsidP="002C2352">
      <w:pPr>
        <w:pStyle w:val="a4"/>
        <w:rPr>
          <w:sz w:val="22"/>
          <w:szCs w:val="22"/>
        </w:rPr>
      </w:pPr>
    </w:p>
    <w:tbl>
      <w:tblPr>
        <w:tblStyle w:val="a5"/>
        <w:tblW w:w="10494" w:type="dxa"/>
        <w:tblLayout w:type="fixed"/>
        <w:tblLook w:val="04A0"/>
      </w:tblPr>
      <w:tblGrid>
        <w:gridCol w:w="552"/>
        <w:gridCol w:w="1594"/>
        <w:gridCol w:w="2840"/>
        <w:gridCol w:w="1075"/>
        <w:gridCol w:w="871"/>
        <w:gridCol w:w="921"/>
        <w:gridCol w:w="831"/>
        <w:gridCol w:w="905"/>
        <w:gridCol w:w="905"/>
      </w:tblGrid>
      <w:tr w:rsidR="00505637" w:rsidTr="00505637">
        <w:trPr>
          <w:trHeight w:val="753"/>
        </w:trPr>
        <w:tc>
          <w:tcPr>
            <w:tcW w:w="552" w:type="dxa"/>
          </w:tcPr>
          <w:p w:rsidR="00505637" w:rsidRDefault="00505637" w:rsidP="00BA50C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594" w:type="dxa"/>
          </w:tcPr>
          <w:p w:rsidR="00505637" w:rsidRDefault="00505637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2840" w:type="dxa"/>
          </w:tcPr>
          <w:p w:rsidR="00505637" w:rsidRDefault="00505637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Функциональные и техн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ческие характерист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ки/требования</w:t>
            </w:r>
          </w:p>
        </w:tc>
        <w:tc>
          <w:tcPr>
            <w:tcW w:w="1075" w:type="dxa"/>
          </w:tcPr>
          <w:p w:rsidR="00505637" w:rsidRDefault="00505637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гара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тии, м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сяцев</w:t>
            </w:r>
          </w:p>
        </w:tc>
        <w:tc>
          <w:tcPr>
            <w:tcW w:w="871" w:type="dxa"/>
          </w:tcPr>
          <w:p w:rsidR="00505637" w:rsidRDefault="00505637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 w:rsidR="00505637" w:rsidRDefault="00505637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изм.</w:t>
            </w:r>
          </w:p>
        </w:tc>
        <w:tc>
          <w:tcPr>
            <w:tcW w:w="921" w:type="dxa"/>
          </w:tcPr>
          <w:p w:rsidR="00505637" w:rsidRDefault="00505637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831" w:type="dxa"/>
          </w:tcPr>
          <w:p w:rsidR="00505637" w:rsidRDefault="00505637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ед., руб.</w:t>
            </w:r>
          </w:p>
        </w:tc>
        <w:tc>
          <w:tcPr>
            <w:tcW w:w="905" w:type="dxa"/>
          </w:tcPr>
          <w:p w:rsidR="00505637" w:rsidRDefault="00505637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  <w:tc>
          <w:tcPr>
            <w:tcW w:w="905" w:type="dxa"/>
          </w:tcPr>
          <w:p w:rsidR="00505637" w:rsidRDefault="00505637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НДС, руб.</w:t>
            </w:r>
          </w:p>
        </w:tc>
      </w:tr>
      <w:tr w:rsidR="00505637" w:rsidTr="00505637">
        <w:trPr>
          <w:trHeight w:val="264"/>
        </w:trPr>
        <w:tc>
          <w:tcPr>
            <w:tcW w:w="552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594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840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3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505637" w:rsidTr="00505637">
        <w:trPr>
          <w:trHeight w:val="251"/>
        </w:trPr>
        <w:tc>
          <w:tcPr>
            <w:tcW w:w="552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594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840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3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505637" w:rsidTr="00505637">
        <w:trPr>
          <w:trHeight w:val="251"/>
        </w:trPr>
        <w:tc>
          <w:tcPr>
            <w:tcW w:w="552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594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840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3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505637" w:rsidTr="00505637">
        <w:trPr>
          <w:trHeight w:val="251"/>
        </w:trPr>
        <w:tc>
          <w:tcPr>
            <w:tcW w:w="552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594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840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31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05" w:type="dxa"/>
          </w:tcPr>
          <w:p w:rsidR="00505637" w:rsidRDefault="00505637" w:rsidP="002C2352">
            <w:pPr>
              <w:pStyle w:val="a4"/>
              <w:rPr>
                <w:sz w:val="22"/>
                <w:szCs w:val="22"/>
              </w:rPr>
            </w:pPr>
          </w:p>
        </w:tc>
      </w:tr>
    </w:tbl>
    <w:p w:rsidR="002C2352" w:rsidRDefault="002C2352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ИТОГО: _______ наименований товара </w:t>
      </w:r>
      <w:r w:rsidRPr="00BA50CC">
        <w:rPr>
          <w:sz w:val="22"/>
          <w:szCs w:val="22"/>
        </w:rPr>
        <w:t xml:space="preserve">на сумму </w:t>
      </w:r>
      <w:r w:rsidR="00033F37">
        <w:rPr>
          <w:color w:val="000000"/>
        </w:rPr>
        <w:t xml:space="preserve"> </w:t>
      </w:r>
      <w:r>
        <w:rPr>
          <w:sz w:val="22"/>
          <w:szCs w:val="22"/>
        </w:rPr>
        <w:t>_________ руб. ___ коп., в т.ч. НДС ___ руб. ____ коп.</w:t>
      </w:r>
    </w:p>
    <w:p w:rsidR="000F3E80" w:rsidRDefault="000F3E80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F3E80" w:rsidRPr="002C2352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Поставщик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0F3E80" w:rsidRPr="002C2352" w:rsidRDefault="000F3E80" w:rsidP="002C2352">
      <w:pPr>
        <w:pStyle w:val="a4"/>
        <w:rPr>
          <w:sz w:val="22"/>
          <w:szCs w:val="22"/>
        </w:rPr>
      </w:pPr>
    </w:p>
    <w:sectPr w:rsidR="000F3E80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4CC5AA3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8F10097"/>
    <w:multiLevelType w:val="hybridMultilevel"/>
    <w:tmpl w:val="B48E63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54CC6A16"/>
    <w:multiLevelType w:val="hybridMultilevel"/>
    <w:tmpl w:val="20244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7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DE30D48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69134245"/>
    <w:multiLevelType w:val="hybridMultilevel"/>
    <w:tmpl w:val="3D86D2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9F52751"/>
    <w:multiLevelType w:val="hybridMultilevel"/>
    <w:tmpl w:val="60A88EAC"/>
    <w:lvl w:ilvl="0" w:tplc="4790E3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C8E5ED1"/>
    <w:multiLevelType w:val="hybridMultilevel"/>
    <w:tmpl w:val="76A8800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6FF733DD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1E371B5"/>
    <w:multiLevelType w:val="hybridMultilevel"/>
    <w:tmpl w:val="630E6AE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2"/>
  </w:num>
  <w:num w:numId="4">
    <w:abstractNumId w:val="1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9"/>
  </w:num>
  <w:num w:numId="9">
    <w:abstractNumId w:val="3"/>
  </w:num>
  <w:num w:numId="10">
    <w:abstractNumId w:val="23"/>
  </w:num>
  <w:num w:numId="11">
    <w:abstractNumId w:val="14"/>
  </w:num>
  <w:num w:numId="12">
    <w:abstractNumId w:val="18"/>
  </w:num>
  <w:num w:numId="13">
    <w:abstractNumId w:val="16"/>
  </w:num>
  <w:num w:numId="14">
    <w:abstractNumId w:val="13"/>
  </w:num>
  <w:num w:numId="15">
    <w:abstractNumId w:val="1"/>
  </w:num>
  <w:num w:numId="16">
    <w:abstractNumId w:val="17"/>
  </w:num>
  <w:num w:numId="17">
    <w:abstractNumId w:val="20"/>
  </w:num>
  <w:num w:numId="18">
    <w:abstractNumId w:val="15"/>
  </w:num>
  <w:num w:numId="19">
    <w:abstractNumId w:val="8"/>
  </w:num>
  <w:num w:numId="20">
    <w:abstractNumId w:val="6"/>
  </w:num>
  <w:num w:numId="21">
    <w:abstractNumId w:val="5"/>
  </w:num>
  <w:num w:numId="22">
    <w:abstractNumId w:val="21"/>
  </w:num>
  <w:num w:numId="23">
    <w:abstractNumId w:val="4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compat/>
  <w:rsids>
    <w:rsidRoot w:val="00295D8A"/>
    <w:rsid w:val="00033F37"/>
    <w:rsid w:val="00084FEE"/>
    <w:rsid w:val="000F3E80"/>
    <w:rsid w:val="001255A9"/>
    <w:rsid w:val="001659B9"/>
    <w:rsid w:val="00172407"/>
    <w:rsid w:val="0018412E"/>
    <w:rsid w:val="001A5D57"/>
    <w:rsid w:val="001E6EA8"/>
    <w:rsid w:val="00295D8A"/>
    <w:rsid w:val="002969F0"/>
    <w:rsid w:val="002C2352"/>
    <w:rsid w:val="003024B1"/>
    <w:rsid w:val="00386FDD"/>
    <w:rsid w:val="004358C2"/>
    <w:rsid w:val="00461B51"/>
    <w:rsid w:val="00481799"/>
    <w:rsid w:val="004C2032"/>
    <w:rsid w:val="005031BB"/>
    <w:rsid w:val="0050535D"/>
    <w:rsid w:val="00505637"/>
    <w:rsid w:val="005320C2"/>
    <w:rsid w:val="00542615"/>
    <w:rsid w:val="005C543D"/>
    <w:rsid w:val="005F3A43"/>
    <w:rsid w:val="00647770"/>
    <w:rsid w:val="006771DC"/>
    <w:rsid w:val="006973C3"/>
    <w:rsid w:val="006D3F02"/>
    <w:rsid w:val="00765880"/>
    <w:rsid w:val="00794D5F"/>
    <w:rsid w:val="007F034F"/>
    <w:rsid w:val="00827E41"/>
    <w:rsid w:val="00844487"/>
    <w:rsid w:val="008538F4"/>
    <w:rsid w:val="00863B51"/>
    <w:rsid w:val="008718B2"/>
    <w:rsid w:val="00984C4A"/>
    <w:rsid w:val="009850E9"/>
    <w:rsid w:val="009B20E7"/>
    <w:rsid w:val="009B5076"/>
    <w:rsid w:val="009D3B2C"/>
    <w:rsid w:val="009F1ACB"/>
    <w:rsid w:val="00A20D3C"/>
    <w:rsid w:val="00AA445E"/>
    <w:rsid w:val="00AD0B4A"/>
    <w:rsid w:val="00B06D9C"/>
    <w:rsid w:val="00B1274D"/>
    <w:rsid w:val="00B90901"/>
    <w:rsid w:val="00BA50CC"/>
    <w:rsid w:val="00BC1709"/>
    <w:rsid w:val="00BE6504"/>
    <w:rsid w:val="00C53554"/>
    <w:rsid w:val="00C7208C"/>
    <w:rsid w:val="00CE78CE"/>
    <w:rsid w:val="00DF38B5"/>
    <w:rsid w:val="00E20EEA"/>
    <w:rsid w:val="00E344ED"/>
    <w:rsid w:val="00EC12D5"/>
    <w:rsid w:val="00F442CD"/>
    <w:rsid w:val="00F51A90"/>
    <w:rsid w:val="00F61CC9"/>
    <w:rsid w:val="00F76993"/>
    <w:rsid w:val="00F82A74"/>
    <w:rsid w:val="00FC7667"/>
    <w:rsid w:val="00FE1BE1"/>
    <w:rsid w:val="00FE6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0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056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05637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EBFE-8034-4644-B837-A5F48C0C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14</Pages>
  <Words>5099</Words>
  <Characters>29066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34097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19</cp:revision>
  <cp:lastPrinted>2016-12-01T04:07:00Z</cp:lastPrinted>
  <dcterms:created xsi:type="dcterms:W3CDTF">2016-10-19T08:56:00Z</dcterms:created>
  <dcterms:modified xsi:type="dcterms:W3CDTF">2016-12-05T10:24:00Z</dcterms:modified>
</cp:coreProperties>
</file>